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692" w:rsidRPr="00C93A28" w:rsidRDefault="00183692" w:rsidP="00183692">
      <w:pPr>
        <w:jc w:val="center"/>
        <w:rPr>
          <w:rFonts w:ascii="Times New Roman" w:hAnsi="Times New Roman" w:cs="Times New Roman"/>
          <w:b/>
          <w:sz w:val="28"/>
          <w:szCs w:val="28"/>
        </w:rPr>
      </w:pPr>
      <w:r w:rsidRPr="00C93A28">
        <w:rPr>
          <w:rFonts w:ascii="Times New Roman" w:hAnsi="Times New Roman" w:cs="Times New Roman"/>
          <w:b/>
          <w:sz w:val="28"/>
          <w:szCs w:val="28"/>
        </w:rPr>
        <w:t>РОССИЙСКАЯ ФЕДЕРАЦИЯ</w:t>
      </w:r>
      <w:r>
        <w:rPr>
          <w:rFonts w:ascii="Times New Roman" w:hAnsi="Times New Roman" w:cs="Times New Roman"/>
          <w:b/>
          <w:sz w:val="28"/>
          <w:szCs w:val="28"/>
        </w:rPr>
        <w:t xml:space="preserve">                          </w:t>
      </w:r>
    </w:p>
    <w:p w:rsidR="00183692" w:rsidRPr="00C93A28" w:rsidRDefault="00183692" w:rsidP="00183692">
      <w:pPr>
        <w:jc w:val="center"/>
        <w:rPr>
          <w:rFonts w:ascii="Times New Roman" w:hAnsi="Times New Roman" w:cs="Times New Roman"/>
          <w:b/>
          <w:sz w:val="28"/>
          <w:szCs w:val="28"/>
        </w:rPr>
      </w:pPr>
      <w:r w:rsidRPr="00C93A28">
        <w:rPr>
          <w:rFonts w:ascii="Times New Roman" w:hAnsi="Times New Roman" w:cs="Times New Roman"/>
          <w:b/>
          <w:sz w:val="28"/>
          <w:szCs w:val="28"/>
        </w:rPr>
        <w:t xml:space="preserve">БАКЛАНСКАЯ СЕЛЬСКАЯ АДМИНИСТРАЦИЯ </w:t>
      </w:r>
    </w:p>
    <w:p w:rsidR="00183692" w:rsidRPr="00C93A28" w:rsidRDefault="00183692" w:rsidP="00183692">
      <w:pPr>
        <w:jc w:val="center"/>
        <w:rPr>
          <w:rFonts w:ascii="Times New Roman" w:hAnsi="Times New Roman" w:cs="Times New Roman"/>
          <w:b/>
          <w:sz w:val="28"/>
          <w:szCs w:val="28"/>
        </w:rPr>
      </w:pPr>
      <w:r w:rsidRPr="00C93A28">
        <w:rPr>
          <w:rFonts w:ascii="Times New Roman" w:hAnsi="Times New Roman" w:cs="Times New Roman"/>
          <w:b/>
          <w:sz w:val="28"/>
          <w:szCs w:val="28"/>
        </w:rPr>
        <w:t>ПОЧЕПСКОГО РАЙОНА БРЯНСКОЙ ОБЛАСТИ</w:t>
      </w:r>
    </w:p>
    <w:p w:rsidR="00183692" w:rsidRPr="00C93A28" w:rsidRDefault="00183692" w:rsidP="00183692">
      <w:pPr>
        <w:jc w:val="center"/>
        <w:rPr>
          <w:rFonts w:ascii="Times New Roman" w:hAnsi="Times New Roman" w:cs="Times New Roman"/>
          <w:b/>
          <w:sz w:val="28"/>
          <w:szCs w:val="28"/>
        </w:rPr>
      </w:pPr>
    </w:p>
    <w:p w:rsidR="00183692" w:rsidRPr="00C93A28" w:rsidRDefault="00183692" w:rsidP="00183692">
      <w:pPr>
        <w:jc w:val="center"/>
        <w:rPr>
          <w:rFonts w:ascii="Times New Roman" w:hAnsi="Times New Roman" w:cs="Times New Roman"/>
          <w:b/>
          <w:sz w:val="28"/>
          <w:szCs w:val="28"/>
        </w:rPr>
      </w:pPr>
      <w:r w:rsidRPr="00C93A28">
        <w:rPr>
          <w:rFonts w:ascii="Times New Roman" w:hAnsi="Times New Roman" w:cs="Times New Roman"/>
          <w:b/>
          <w:sz w:val="28"/>
          <w:szCs w:val="28"/>
        </w:rPr>
        <w:t>ПОСТАНОВЛЕНИЕ</w:t>
      </w:r>
    </w:p>
    <w:p w:rsidR="00183692" w:rsidRPr="00C93A28" w:rsidRDefault="00183692" w:rsidP="00183692">
      <w:pPr>
        <w:jc w:val="both"/>
        <w:rPr>
          <w:rFonts w:ascii="Times New Roman" w:hAnsi="Times New Roman" w:cs="Times New Roman"/>
          <w:sz w:val="28"/>
          <w:szCs w:val="28"/>
        </w:rPr>
      </w:pPr>
    </w:p>
    <w:p w:rsidR="00183692" w:rsidRPr="00C93A28" w:rsidRDefault="00183692" w:rsidP="00183692">
      <w:pPr>
        <w:jc w:val="both"/>
        <w:rPr>
          <w:rFonts w:ascii="Times New Roman" w:hAnsi="Times New Roman" w:cs="Times New Roman"/>
          <w:sz w:val="28"/>
          <w:szCs w:val="28"/>
        </w:rPr>
      </w:pPr>
    </w:p>
    <w:p w:rsidR="00183692" w:rsidRPr="00C93A28" w:rsidRDefault="00183692" w:rsidP="00183692">
      <w:pPr>
        <w:rPr>
          <w:rFonts w:ascii="Times New Roman" w:hAnsi="Times New Roman" w:cs="Times New Roman"/>
          <w:sz w:val="28"/>
          <w:szCs w:val="28"/>
        </w:rPr>
      </w:pPr>
      <w:r w:rsidRPr="00C93A28">
        <w:rPr>
          <w:rFonts w:ascii="Times New Roman" w:hAnsi="Times New Roman" w:cs="Times New Roman"/>
          <w:sz w:val="28"/>
          <w:szCs w:val="28"/>
        </w:rPr>
        <w:t xml:space="preserve">от </w:t>
      </w:r>
      <w:r>
        <w:rPr>
          <w:rFonts w:ascii="Times New Roman" w:hAnsi="Times New Roman" w:cs="Times New Roman"/>
          <w:sz w:val="28"/>
          <w:szCs w:val="28"/>
        </w:rPr>
        <w:t>19.05.2017</w:t>
      </w:r>
      <w:r w:rsidRPr="00C93A28">
        <w:rPr>
          <w:rFonts w:ascii="Times New Roman" w:hAnsi="Times New Roman" w:cs="Times New Roman"/>
          <w:sz w:val="28"/>
          <w:szCs w:val="28"/>
        </w:rPr>
        <w:t xml:space="preserve"> года </w:t>
      </w:r>
      <w:r w:rsidRPr="00C93A28">
        <w:rPr>
          <w:rFonts w:ascii="Times New Roman" w:hAnsi="Times New Roman" w:cs="Times New Roman"/>
          <w:sz w:val="28"/>
          <w:szCs w:val="28"/>
        </w:rPr>
        <w:tab/>
        <w:t xml:space="preserve">№ </w:t>
      </w:r>
      <w:r>
        <w:rPr>
          <w:rFonts w:ascii="Times New Roman" w:hAnsi="Times New Roman" w:cs="Times New Roman"/>
          <w:sz w:val="28"/>
          <w:szCs w:val="28"/>
        </w:rPr>
        <w:t>24</w:t>
      </w:r>
    </w:p>
    <w:p w:rsidR="00183692" w:rsidRPr="00261080" w:rsidRDefault="00183692" w:rsidP="00183692">
      <w:pPr>
        <w:pStyle w:val="Heading"/>
        <w:rPr>
          <w:rFonts w:ascii="Times New Roman" w:hAnsi="Times New Roman" w:cs="Times New Roman"/>
          <w:color w:val="000000"/>
          <w:sz w:val="28"/>
          <w:szCs w:val="28"/>
        </w:rPr>
      </w:pPr>
      <w:r w:rsidRPr="00C93A28">
        <w:rPr>
          <w:rFonts w:ascii="Times New Roman" w:hAnsi="Times New Roman" w:cs="Times New Roman"/>
          <w:b w:val="0"/>
          <w:color w:val="000000"/>
          <w:sz w:val="28"/>
          <w:szCs w:val="28"/>
        </w:rPr>
        <w:t>с. Баклань</w:t>
      </w:r>
    </w:p>
    <w:p w:rsidR="00183692" w:rsidRDefault="00183692" w:rsidP="00183692">
      <w:pPr>
        <w:rPr>
          <w:rFonts w:ascii="Times New Roman" w:hAnsi="Times New Roman" w:cs="Times New Roman"/>
          <w:sz w:val="28"/>
          <w:szCs w:val="28"/>
        </w:rPr>
      </w:pPr>
      <w:r>
        <w:rPr>
          <w:rFonts w:ascii="Times New Roman" w:hAnsi="Times New Roman" w:cs="Times New Roman"/>
          <w:sz w:val="28"/>
          <w:szCs w:val="28"/>
        </w:rPr>
        <w:t>Об утверждении программы</w:t>
      </w:r>
    </w:p>
    <w:p w:rsidR="00183692" w:rsidRDefault="00183692" w:rsidP="00183692">
      <w:pPr>
        <w:rPr>
          <w:rFonts w:ascii="Times New Roman" w:hAnsi="Times New Roman" w:cs="Times New Roman"/>
          <w:sz w:val="28"/>
          <w:szCs w:val="28"/>
        </w:rPr>
      </w:pPr>
      <w:r w:rsidRPr="00261080">
        <w:rPr>
          <w:rFonts w:ascii="Times New Roman" w:hAnsi="Times New Roman" w:cs="Times New Roman"/>
          <w:sz w:val="28"/>
          <w:szCs w:val="28"/>
        </w:rPr>
        <w:t xml:space="preserve">«Комплексные меры профилактики терроризма </w:t>
      </w:r>
    </w:p>
    <w:p w:rsidR="00183692" w:rsidRDefault="00183692" w:rsidP="00183692">
      <w:pPr>
        <w:rPr>
          <w:rFonts w:ascii="Times New Roman" w:hAnsi="Times New Roman" w:cs="Times New Roman"/>
          <w:sz w:val="28"/>
          <w:szCs w:val="28"/>
        </w:rPr>
      </w:pPr>
      <w:r w:rsidRPr="00261080">
        <w:rPr>
          <w:rFonts w:ascii="Times New Roman" w:hAnsi="Times New Roman" w:cs="Times New Roman"/>
          <w:sz w:val="28"/>
          <w:szCs w:val="28"/>
        </w:rPr>
        <w:t>и экстремизма</w:t>
      </w:r>
      <w:r>
        <w:rPr>
          <w:rFonts w:ascii="Times New Roman" w:hAnsi="Times New Roman" w:cs="Times New Roman"/>
          <w:sz w:val="28"/>
          <w:szCs w:val="28"/>
        </w:rPr>
        <w:t xml:space="preserve"> </w:t>
      </w:r>
      <w:r w:rsidRPr="00261080">
        <w:rPr>
          <w:rFonts w:ascii="Times New Roman" w:hAnsi="Times New Roman" w:cs="Times New Roman"/>
          <w:sz w:val="28"/>
          <w:szCs w:val="28"/>
        </w:rPr>
        <w:t xml:space="preserve">на территории Бакланского </w:t>
      </w:r>
    </w:p>
    <w:p w:rsidR="00183692" w:rsidRPr="00261080" w:rsidRDefault="00183692" w:rsidP="00183692">
      <w:pPr>
        <w:rPr>
          <w:rFonts w:ascii="Times New Roman" w:hAnsi="Times New Roman" w:cs="Times New Roman"/>
          <w:sz w:val="28"/>
          <w:szCs w:val="28"/>
        </w:rPr>
      </w:pPr>
      <w:r w:rsidRPr="00261080">
        <w:rPr>
          <w:rFonts w:ascii="Times New Roman" w:hAnsi="Times New Roman" w:cs="Times New Roman"/>
          <w:sz w:val="28"/>
          <w:szCs w:val="28"/>
        </w:rPr>
        <w:t>сельского поселения » (201</w:t>
      </w:r>
      <w:r>
        <w:rPr>
          <w:rFonts w:ascii="Times New Roman" w:hAnsi="Times New Roman" w:cs="Times New Roman"/>
          <w:sz w:val="28"/>
          <w:szCs w:val="28"/>
        </w:rPr>
        <w:t>7</w:t>
      </w:r>
      <w:r w:rsidRPr="00261080">
        <w:rPr>
          <w:rFonts w:ascii="Times New Roman" w:hAnsi="Times New Roman" w:cs="Times New Roman"/>
          <w:sz w:val="28"/>
          <w:szCs w:val="28"/>
        </w:rPr>
        <w:t>-20</w:t>
      </w:r>
      <w:r>
        <w:rPr>
          <w:rFonts w:ascii="Times New Roman" w:hAnsi="Times New Roman" w:cs="Times New Roman"/>
          <w:sz w:val="28"/>
          <w:szCs w:val="28"/>
        </w:rPr>
        <w:t>20</w:t>
      </w:r>
      <w:r w:rsidRPr="00261080">
        <w:rPr>
          <w:rFonts w:ascii="Times New Roman" w:hAnsi="Times New Roman" w:cs="Times New Roman"/>
          <w:sz w:val="28"/>
          <w:szCs w:val="28"/>
        </w:rPr>
        <w:t xml:space="preserve"> годы).</w:t>
      </w:r>
    </w:p>
    <w:p w:rsidR="00183692" w:rsidRPr="00261080" w:rsidRDefault="00183692" w:rsidP="00183692">
      <w:pPr>
        <w:rPr>
          <w:rFonts w:ascii="Times New Roman" w:hAnsi="Times New Roman" w:cs="Times New Roman"/>
          <w:sz w:val="28"/>
          <w:szCs w:val="28"/>
        </w:rPr>
      </w:pPr>
    </w:p>
    <w:p w:rsidR="00183692" w:rsidRPr="00261080" w:rsidRDefault="00183692" w:rsidP="00183692">
      <w:pPr>
        <w:rPr>
          <w:rFonts w:ascii="Times New Roman" w:hAnsi="Times New Roman" w:cs="Times New Roman"/>
          <w:sz w:val="28"/>
          <w:szCs w:val="28"/>
        </w:rPr>
      </w:pPr>
    </w:p>
    <w:p w:rsidR="00183692" w:rsidRPr="00261080" w:rsidRDefault="00183692" w:rsidP="00183692">
      <w:pPr>
        <w:rPr>
          <w:rFonts w:ascii="Times New Roman" w:hAnsi="Times New Roman" w:cs="Times New Roman"/>
          <w:sz w:val="28"/>
          <w:szCs w:val="28"/>
        </w:rPr>
      </w:pPr>
    </w:p>
    <w:p w:rsidR="00183692" w:rsidRDefault="00183692" w:rsidP="00183692">
      <w:pPr>
        <w:jc w:val="both"/>
        <w:rPr>
          <w:rFonts w:ascii="Times New Roman" w:hAnsi="Times New Roman" w:cs="Times New Roman"/>
          <w:sz w:val="28"/>
          <w:szCs w:val="28"/>
        </w:rPr>
      </w:pPr>
      <w:r w:rsidRPr="00261080">
        <w:rPr>
          <w:rFonts w:ascii="Times New Roman" w:hAnsi="Times New Roman" w:cs="Times New Roman"/>
          <w:sz w:val="28"/>
          <w:szCs w:val="28"/>
        </w:rPr>
        <w:t xml:space="preserve">               В соответствии с Федеральным законом от 6 марта 2006г. № 35-ФЗ «О противодействии терроризму», от 25 июля 2002г. № 114-ФЗ «О противодействии экстремистской деятельности», протоколом восьмого заседания Национального антитеррористического комитета от 5 июня 2007г.</w:t>
      </w:r>
      <w:r>
        <w:rPr>
          <w:rFonts w:ascii="Times New Roman" w:hAnsi="Times New Roman" w:cs="Times New Roman"/>
          <w:sz w:val="28"/>
          <w:szCs w:val="28"/>
        </w:rPr>
        <w:t>,</w:t>
      </w:r>
      <w:r w:rsidRPr="00261080">
        <w:rPr>
          <w:rFonts w:ascii="Times New Roman" w:hAnsi="Times New Roman" w:cs="Times New Roman"/>
          <w:sz w:val="28"/>
          <w:szCs w:val="28"/>
        </w:rPr>
        <w:t xml:space="preserve"> </w:t>
      </w:r>
      <w:r>
        <w:rPr>
          <w:rFonts w:ascii="Times New Roman" w:hAnsi="Times New Roman" w:cs="Times New Roman"/>
          <w:sz w:val="28"/>
          <w:szCs w:val="28"/>
        </w:rPr>
        <w:t xml:space="preserve">Федеральным законом от 06.10.2003 № 131- ФЗ «Об общих принципах организации местного самоуправления в Российской Федерации» </w:t>
      </w:r>
      <w:r w:rsidRPr="00261080">
        <w:rPr>
          <w:rFonts w:ascii="Times New Roman" w:hAnsi="Times New Roman" w:cs="Times New Roman"/>
          <w:sz w:val="28"/>
          <w:szCs w:val="28"/>
        </w:rPr>
        <w:t xml:space="preserve">и в целях профилактики терроризма и экстремизма на территории Бакланского сельского поселения </w:t>
      </w:r>
    </w:p>
    <w:p w:rsidR="00183692" w:rsidRPr="00261080" w:rsidRDefault="00183692" w:rsidP="00183692">
      <w:pPr>
        <w:jc w:val="both"/>
        <w:rPr>
          <w:rFonts w:ascii="Times New Roman" w:hAnsi="Times New Roman" w:cs="Times New Roman"/>
          <w:sz w:val="28"/>
          <w:szCs w:val="28"/>
        </w:rPr>
      </w:pPr>
      <w:r>
        <w:rPr>
          <w:rFonts w:ascii="Times New Roman" w:hAnsi="Times New Roman" w:cs="Times New Roman"/>
          <w:sz w:val="28"/>
          <w:szCs w:val="28"/>
        </w:rPr>
        <w:t>ПОСТАНОВЛЯЮ</w:t>
      </w:r>
      <w:r w:rsidRPr="00261080">
        <w:rPr>
          <w:rFonts w:ascii="Times New Roman" w:hAnsi="Times New Roman" w:cs="Times New Roman"/>
          <w:sz w:val="28"/>
          <w:szCs w:val="28"/>
        </w:rPr>
        <w:t>:</w:t>
      </w:r>
    </w:p>
    <w:p w:rsidR="00183692" w:rsidRPr="00261080" w:rsidRDefault="00183692" w:rsidP="00183692">
      <w:pPr>
        <w:jc w:val="both"/>
        <w:rPr>
          <w:rFonts w:ascii="Times New Roman" w:hAnsi="Times New Roman" w:cs="Times New Roman"/>
          <w:sz w:val="28"/>
          <w:szCs w:val="28"/>
        </w:rPr>
      </w:pPr>
    </w:p>
    <w:p w:rsidR="00183692" w:rsidRPr="00261080" w:rsidRDefault="00183692" w:rsidP="00183692">
      <w:pPr>
        <w:numPr>
          <w:ilvl w:val="0"/>
          <w:numId w:val="1"/>
        </w:numPr>
        <w:jc w:val="both"/>
        <w:rPr>
          <w:rFonts w:ascii="Times New Roman" w:hAnsi="Times New Roman" w:cs="Times New Roman"/>
          <w:sz w:val="28"/>
          <w:szCs w:val="28"/>
        </w:rPr>
      </w:pPr>
      <w:r w:rsidRPr="00261080">
        <w:rPr>
          <w:rFonts w:ascii="Times New Roman" w:hAnsi="Times New Roman" w:cs="Times New Roman"/>
          <w:sz w:val="28"/>
          <w:szCs w:val="28"/>
        </w:rPr>
        <w:t>Утвердить программу «Комплексные меры профилактики терроризма и экстремизма на территории Бакланского сельского поселения» (201</w:t>
      </w:r>
      <w:r>
        <w:rPr>
          <w:rFonts w:ascii="Times New Roman" w:hAnsi="Times New Roman" w:cs="Times New Roman"/>
          <w:sz w:val="28"/>
          <w:szCs w:val="28"/>
        </w:rPr>
        <w:t>7</w:t>
      </w:r>
      <w:r w:rsidRPr="00261080">
        <w:rPr>
          <w:rFonts w:ascii="Times New Roman" w:hAnsi="Times New Roman" w:cs="Times New Roman"/>
          <w:sz w:val="28"/>
          <w:szCs w:val="28"/>
        </w:rPr>
        <w:t>-20</w:t>
      </w:r>
      <w:r>
        <w:rPr>
          <w:rFonts w:ascii="Times New Roman" w:hAnsi="Times New Roman" w:cs="Times New Roman"/>
          <w:sz w:val="28"/>
          <w:szCs w:val="28"/>
        </w:rPr>
        <w:t>20</w:t>
      </w:r>
      <w:r w:rsidRPr="00261080">
        <w:rPr>
          <w:rFonts w:ascii="Times New Roman" w:hAnsi="Times New Roman" w:cs="Times New Roman"/>
          <w:sz w:val="28"/>
          <w:szCs w:val="28"/>
        </w:rPr>
        <w:t xml:space="preserve"> годы).</w:t>
      </w:r>
    </w:p>
    <w:p w:rsidR="00183692" w:rsidRPr="00261080" w:rsidRDefault="00183692" w:rsidP="00183692">
      <w:pPr>
        <w:numPr>
          <w:ilvl w:val="0"/>
          <w:numId w:val="1"/>
        </w:numPr>
        <w:jc w:val="both"/>
        <w:rPr>
          <w:rFonts w:ascii="Times New Roman" w:hAnsi="Times New Roman" w:cs="Times New Roman"/>
          <w:sz w:val="28"/>
          <w:szCs w:val="28"/>
        </w:rPr>
      </w:pPr>
      <w:r w:rsidRPr="00261080">
        <w:rPr>
          <w:rFonts w:ascii="Times New Roman" w:hAnsi="Times New Roman" w:cs="Times New Roman"/>
          <w:sz w:val="28"/>
          <w:szCs w:val="28"/>
        </w:rPr>
        <w:t>Создать антитеррористическую комиссию Бакланского сельского поселения в составе пяти человек (</w:t>
      </w:r>
      <w:r>
        <w:rPr>
          <w:rFonts w:ascii="Times New Roman" w:hAnsi="Times New Roman" w:cs="Times New Roman"/>
          <w:sz w:val="28"/>
          <w:szCs w:val="28"/>
        </w:rPr>
        <w:t>приложение 1</w:t>
      </w:r>
      <w:r w:rsidRPr="00261080">
        <w:rPr>
          <w:rFonts w:ascii="Times New Roman" w:hAnsi="Times New Roman" w:cs="Times New Roman"/>
          <w:sz w:val="28"/>
          <w:szCs w:val="28"/>
        </w:rPr>
        <w:t>)</w:t>
      </w:r>
    </w:p>
    <w:p w:rsidR="00183692" w:rsidRPr="00537EA9" w:rsidRDefault="00183692" w:rsidP="00183692">
      <w:pPr>
        <w:numPr>
          <w:ilvl w:val="0"/>
          <w:numId w:val="1"/>
        </w:numPr>
        <w:jc w:val="both"/>
        <w:rPr>
          <w:rFonts w:ascii="Times New Roman" w:hAnsi="Times New Roman"/>
          <w:color w:val="000000"/>
          <w:sz w:val="28"/>
          <w:szCs w:val="28"/>
        </w:rPr>
      </w:pPr>
      <w:r w:rsidRPr="00261080">
        <w:rPr>
          <w:rFonts w:ascii="Times New Roman" w:hAnsi="Times New Roman" w:cs="Times New Roman"/>
          <w:sz w:val="28"/>
          <w:szCs w:val="28"/>
        </w:rPr>
        <w:t xml:space="preserve"> Возложить обязанности  по организации профилактики террористических и экстремистских проявлений на директора </w:t>
      </w:r>
      <w:r>
        <w:rPr>
          <w:rFonts w:ascii="Times New Roman" w:hAnsi="Times New Roman" w:cs="Times New Roman"/>
          <w:sz w:val="28"/>
          <w:szCs w:val="28"/>
        </w:rPr>
        <w:t>Бакланского ДК Скабаро Р.В.</w:t>
      </w:r>
    </w:p>
    <w:p w:rsidR="00183692" w:rsidRPr="00105BEE" w:rsidRDefault="00183692" w:rsidP="00183692">
      <w:pPr>
        <w:numPr>
          <w:ilvl w:val="0"/>
          <w:numId w:val="1"/>
        </w:numPr>
        <w:rPr>
          <w:rFonts w:ascii="Times New Roman" w:hAnsi="Times New Roman"/>
          <w:color w:val="000000"/>
          <w:sz w:val="28"/>
          <w:szCs w:val="28"/>
        </w:rPr>
      </w:pPr>
      <w:r>
        <w:rPr>
          <w:rFonts w:ascii="Times New Roman" w:hAnsi="Times New Roman" w:cs="Times New Roman"/>
          <w:sz w:val="28"/>
          <w:szCs w:val="28"/>
        </w:rPr>
        <w:t>Постановление Бакланской сельской администрации № 52 от 31.12. 2014года «</w:t>
      </w:r>
      <w:r w:rsidRPr="00261080">
        <w:rPr>
          <w:rFonts w:ascii="Times New Roman" w:hAnsi="Times New Roman" w:cs="Times New Roman"/>
          <w:sz w:val="28"/>
          <w:szCs w:val="28"/>
        </w:rPr>
        <w:t xml:space="preserve">Об </w:t>
      </w:r>
      <w:r>
        <w:rPr>
          <w:rFonts w:ascii="Times New Roman" w:hAnsi="Times New Roman" w:cs="Times New Roman"/>
          <w:sz w:val="28"/>
          <w:szCs w:val="28"/>
        </w:rPr>
        <w:t>у</w:t>
      </w:r>
      <w:r w:rsidRPr="00261080">
        <w:rPr>
          <w:rFonts w:ascii="Times New Roman" w:hAnsi="Times New Roman" w:cs="Times New Roman"/>
          <w:sz w:val="28"/>
          <w:szCs w:val="28"/>
        </w:rPr>
        <w:t xml:space="preserve">тверждении </w:t>
      </w:r>
      <w:r>
        <w:rPr>
          <w:rFonts w:ascii="Times New Roman" w:hAnsi="Times New Roman" w:cs="Times New Roman"/>
          <w:sz w:val="28"/>
          <w:szCs w:val="28"/>
        </w:rPr>
        <w:t xml:space="preserve">программы </w:t>
      </w:r>
      <w:r w:rsidRPr="00261080">
        <w:rPr>
          <w:rFonts w:ascii="Times New Roman" w:hAnsi="Times New Roman" w:cs="Times New Roman"/>
          <w:sz w:val="28"/>
          <w:szCs w:val="28"/>
        </w:rPr>
        <w:t>Комплексные</w:t>
      </w:r>
      <w:r>
        <w:rPr>
          <w:rFonts w:ascii="Times New Roman" w:hAnsi="Times New Roman" w:cs="Times New Roman"/>
          <w:sz w:val="28"/>
          <w:szCs w:val="28"/>
        </w:rPr>
        <w:t xml:space="preserve"> </w:t>
      </w:r>
      <w:r w:rsidRPr="00261080">
        <w:rPr>
          <w:rFonts w:ascii="Times New Roman" w:hAnsi="Times New Roman" w:cs="Times New Roman"/>
          <w:sz w:val="28"/>
          <w:szCs w:val="28"/>
        </w:rPr>
        <w:t xml:space="preserve"> меры </w:t>
      </w:r>
      <w:r>
        <w:rPr>
          <w:rFonts w:ascii="Times New Roman" w:hAnsi="Times New Roman" w:cs="Times New Roman"/>
          <w:sz w:val="28"/>
          <w:szCs w:val="28"/>
        </w:rPr>
        <w:t>п</w:t>
      </w:r>
      <w:r w:rsidRPr="00261080">
        <w:rPr>
          <w:rFonts w:ascii="Times New Roman" w:hAnsi="Times New Roman" w:cs="Times New Roman"/>
          <w:sz w:val="28"/>
          <w:szCs w:val="28"/>
        </w:rPr>
        <w:t>ро</w:t>
      </w:r>
      <w:r>
        <w:rPr>
          <w:rFonts w:ascii="Times New Roman" w:hAnsi="Times New Roman" w:cs="Times New Roman"/>
          <w:sz w:val="28"/>
          <w:szCs w:val="28"/>
        </w:rPr>
        <w:t>фи-</w:t>
      </w:r>
      <w:r w:rsidRPr="00261080">
        <w:rPr>
          <w:rFonts w:ascii="Times New Roman" w:hAnsi="Times New Roman" w:cs="Times New Roman"/>
          <w:sz w:val="28"/>
          <w:szCs w:val="28"/>
        </w:rPr>
        <w:t>филактики терроризма и экстремизма</w:t>
      </w:r>
      <w:r>
        <w:rPr>
          <w:rFonts w:ascii="Times New Roman" w:hAnsi="Times New Roman" w:cs="Times New Roman"/>
          <w:sz w:val="28"/>
          <w:szCs w:val="28"/>
        </w:rPr>
        <w:t xml:space="preserve"> </w:t>
      </w:r>
      <w:r w:rsidRPr="00261080">
        <w:rPr>
          <w:rFonts w:ascii="Times New Roman" w:hAnsi="Times New Roman" w:cs="Times New Roman"/>
          <w:sz w:val="28"/>
          <w:szCs w:val="28"/>
        </w:rPr>
        <w:t>на территории Б</w:t>
      </w:r>
      <w:r>
        <w:rPr>
          <w:rFonts w:ascii="Times New Roman" w:hAnsi="Times New Roman" w:cs="Times New Roman"/>
          <w:sz w:val="28"/>
          <w:szCs w:val="28"/>
        </w:rPr>
        <w:t xml:space="preserve">акланского сельского поселения </w:t>
      </w:r>
      <w:r w:rsidRPr="00261080">
        <w:rPr>
          <w:rFonts w:ascii="Times New Roman" w:hAnsi="Times New Roman" w:cs="Times New Roman"/>
          <w:sz w:val="28"/>
          <w:szCs w:val="28"/>
        </w:rPr>
        <w:t xml:space="preserve"> (201</w:t>
      </w:r>
      <w:r>
        <w:rPr>
          <w:rFonts w:ascii="Times New Roman" w:hAnsi="Times New Roman" w:cs="Times New Roman"/>
          <w:sz w:val="28"/>
          <w:szCs w:val="28"/>
        </w:rPr>
        <w:t>5</w:t>
      </w:r>
      <w:r w:rsidRPr="00261080">
        <w:rPr>
          <w:rFonts w:ascii="Times New Roman" w:hAnsi="Times New Roman" w:cs="Times New Roman"/>
          <w:sz w:val="28"/>
          <w:szCs w:val="28"/>
        </w:rPr>
        <w:t>-201</w:t>
      </w:r>
      <w:r>
        <w:rPr>
          <w:rFonts w:ascii="Times New Roman" w:hAnsi="Times New Roman" w:cs="Times New Roman"/>
          <w:sz w:val="28"/>
          <w:szCs w:val="28"/>
        </w:rPr>
        <w:t>8г)» признать утратившим силу.</w:t>
      </w:r>
    </w:p>
    <w:p w:rsidR="00183692" w:rsidRDefault="00183692" w:rsidP="00183692">
      <w:pPr>
        <w:numPr>
          <w:ilvl w:val="0"/>
          <w:numId w:val="1"/>
        </w:numPr>
        <w:jc w:val="both"/>
        <w:rPr>
          <w:rFonts w:ascii="Times New Roman" w:hAnsi="Times New Roman"/>
          <w:color w:val="000000"/>
          <w:sz w:val="28"/>
          <w:szCs w:val="28"/>
        </w:rPr>
      </w:pPr>
      <w:r>
        <w:rPr>
          <w:rFonts w:ascii="Times New Roman" w:hAnsi="Times New Roman"/>
          <w:color w:val="000000"/>
          <w:sz w:val="28"/>
          <w:szCs w:val="28"/>
        </w:rPr>
        <w:t xml:space="preserve">Настоящее постановление  обнародовать в установленном порядке и </w:t>
      </w:r>
      <w:r w:rsidRPr="00BE66EA">
        <w:rPr>
          <w:rFonts w:ascii="Times New Roman" w:hAnsi="Times New Roman"/>
          <w:color w:val="000000"/>
          <w:sz w:val="28"/>
          <w:szCs w:val="28"/>
        </w:rPr>
        <w:t xml:space="preserve">разместить на официальном сайте </w:t>
      </w:r>
      <w:r>
        <w:rPr>
          <w:rFonts w:ascii="Times New Roman" w:hAnsi="Times New Roman"/>
          <w:color w:val="000000"/>
          <w:sz w:val="28"/>
          <w:szCs w:val="28"/>
        </w:rPr>
        <w:t>Бакланской сельской администрации</w:t>
      </w:r>
      <w:r w:rsidRPr="00BE66EA">
        <w:rPr>
          <w:rFonts w:ascii="Times New Roman" w:hAnsi="Times New Roman"/>
          <w:color w:val="000000"/>
          <w:sz w:val="28"/>
          <w:szCs w:val="28"/>
        </w:rPr>
        <w:t xml:space="preserve"> в сети «Интернет».</w:t>
      </w:r>
    </w:p>
    <w:p w:rsidR="00183692" w:rsidRPr="00261080" w:rsidRDefault="00183692" w:rsidP="00183692">
      <w:pPr>
        <w:numPr>
          <w:ilvl w:val="0"/>
          <w:numId w:val="1"/>
        </w:numPr>
        <w:jc w:val="both"/>
        <w:rPr>
          <w:rFonts w:ascii="Times New Roman" w:hAnsi="Times New Roman" w:cs="Times New Roman"/>
          <w:sz w:val="28"/>
          <w:szCs w:val="28"/>
        </w:rPr>
      </w:pPr>
      <w:r w:rsidRPr="00261080">
        <w:rPr>
          <w:rFonts w:ascii="Times New Roman" w:hAnsi="Times New Roman" w:cs="Times New Roman"/>
          <w:sz w:val="28"/>
          <w:szCs w:val="28"/>
        </w:rPr>
        <w:t>Контроль за выполнением настоящего постановления оставляю за собой.</w:t>
      </w:r>
    </w:p>
    <w:p w:rsidR="00183692" w:rsidRPr="00261080" w:rsidRDefault="00183692" w:rsidP="00183692">
      <w:pPr>
        <w:ind w:left="360"/>
        <w:jc w:val="both"/>
        <w:rPr>
          <w:rFonts w:ascii="Times New Roman" w:hAnsi="Times New Roman" w:cs="Times New Roman"/>
          <w:sz w:val="28"/>
          <w:szCs w:val="28"/>
        </w:rPr>
      </w:pPr>
    </w:p>
    <w:p w:rsidR="00183692" w:rsidRPr="00261080" w:rsidRDefault="00183692" w:rsidP="00183692">
      <w:pPr>
        <w:ind w:left="360"/>
        <w:jc w:val="both"/>
        <w:rPr>
          <w:rFonts w:ascii="Times New Roman" w:hAnsi="Times New Roman" w:cs="Times New Roman"/>
          <w:sz w:val="28"/>
          <w:szCs w:val="28"/>
        </w:rPr>
      </w:pPr>
      <w:r w:rsidRPr="00261080">
        <w:rPr>
          <w:rFonts w:ascii="Times New Roman" w:hAnsi="Times New Roman" w:cs="Times New Roman"/>
          <w:sz w:val="28"/>
          <w:szCs w:val="28"/>
        </w:rPr>
        <w:t>Глава Бакланского сельского поселения:                         Е.А.Сидоренко</w:t>
      </w:r>
    </w:p>
    <w:p w:rsidR="00183692" w:rsidRDefault="00183692" w:rsidP="00183692">
      <w:pPr>
        <w:jc w:val="right"/>
        <w:rPr>
          <w:rFonts w:ascii="Times New Roman" w:hAnsi="Times New Roman" w:cs="Times New Roman"/>
          <w:color w:val="000000"/>
          <w:sz w:val="24"/>
          <w:szCs w:val="24"/>
        </w:rPr>
      </w:pPr>
    </w:p>
    <w:p w:rsidR="00183692" w:rsidRPr="00F11EE6" w:rsidRDefault="00183692" w:rsidP="00183692">
      <w:pPr>
        <w:jc w:val="right"/>
        <w:rPr>
          <w:rFonts w:ascii="Times New Roman" w:hAnsi="Times New Roman" w:cs="Times New Roman"/>
          <w:color w:val="000000"/>
          <w:sz w:val="24"/>
          <w:szCs w:val="24"/>
        </w:rPr>
      </w:pPr>
      <w:r w:rsidRPr="00F11EE6">
        <w:rPr>
          <w:rFonts w:ascii="Times New Roman" w:hAnsi="Times New Roman" w:cs="Times New Roman"/>
          <w:color w:val="000000"/>
          <w:sz w:val="24"/>
          <w:szCs w:val="24"/>
        </w:rPr>
        <w:t xml:space="preserve">Приложение № </w:t>
      </w:r>
      <w:r>
        <w:rPr>
          <w:rFonts w:ascii="Times New Roman" w:hAnsi="Times New Roman" w:cs="Times New Roman"/>
          <w:color w:val="000000"/>
          <w:sz w:val="24"/>
          <w:szCs w:val="24"/>
        </w:rPr>
        <w:t>1</w:t>
      </w:r>
    </w:p>
    <w:p w:rsidR="00183692" w:rsidRPr="00F11EE6" w:rsidRDefault="00183692" w:rsidP="00183692">
      <w:pPr>
        <w:jc w:val="right"/>
        <w:rPr>
          <w:rFonts w:ascii="Times New Roman" w:hAnsi="Times New Roman" w:cs="Times New Roman"/>
          <w:color w:val="000000"/>
          <w:sz w:val="24"/>
          <w:szCs w:val="24"/>
        </w:rPr>
      </w:pPr>
      <w:r w:rsidRPr="00F11EE6">
        <w:rPr>
          <w:rFonts w:ascii="Times New Roman" w:hAnsi="Times New Roman" w:cs="Times New Roman"/>
          <w:color w:val="000000"/>
          <w:sz w:val="24"/>
          <w:szCs w:val="24"/>
        </w:rPr>
        <w:t>к постановлению  главы</w:t>
      </w:r>
    </w:p>
    <w:p w:rsidR="00183692" w:rsidRPr="00F11EE6" w:rsidRDefault="00183692" w:rsidP="00183692">
      <w:pPr>
        <w:jc w:val="right"/>
        <w:rPr>
          <w:rFonts w:ascii="Times New Roman" w:hAnsi="Times New Roman" w:cs="Times New Roman"/>
          <w:color w:val="000000"/>
          <w:sz w:val="24"/>
          <w:szCs w:val="24"/>
        </w:rPr>
      </w:pPr>
      <w:r w:rsidRPr="00F11EE6">
        <w:rPr>
          <w:rFonts w:ascii="Times New Roman" w:hAnsi="Times New Roman" w:cs="Times New Roman"/>
          <w:color w:val="000000"/>
          <w:sz w:val="24"/>
          <w:szCs w:val="24"/>
        </w:rPr>
        <w:t xml:space="preserve">Бакланского поселения № </w:t>
      </w:r>
      <w:r>
        <w:rPr>
          <w:rFonts w:ascii="Times New Roman" w:hAnsi="Times New Roman" w:cs="Times New Roman"/>
          <w:color w:val="000000"/>
          <w:sz w:val="24"/>
          <w:szCs w:val="24"/>
        </w:rPr>
        <w:t>24</w:t>
      </w:r>
    </w:p>
    <w:p w:rsidR="00183692" w:rsidRPr="00F11EE6" w:rsidRDefault="00183692" w:rsidP="00183692">
      <w:pPr>
        <w:jc w:val="right"/>
        <w:rPr>
          <w:rFonts w:ascii="Times New Roman" w:hAnsi="Times New Roman" w:cs="Times New Roman"/>
          <w:color w:val="000000"/>
          <w:sz w:val="24"/>
          <w:szCs w:val="24"/>
        </w:rPr>
      </w:pPr>
      <w:r w:rsidRPr="00F11EE6">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19</w:t>
      </w:r>
      <w:r w:rsidRPr="00F11EE6">
        <w:rPr>
          <w:rFonts w:ascii="Times New Roman" w:hAnsi="Times New Roman" w:cs="Times New Roman"/>
          <w:color w:val="000000"/>
          <w:sz w:val="24"/>
          <w:szCs w:val="24"/>
        </w:rPr>
        <w:t>.</w:t>
      </w:r>
      <w:r>
        <w:rPr>
          <w:rFonts w:ascii="Times New Roman" w:hAnsi="Times New Roman" w:cs="Times New Roman"/>
          <w:color w:val="000000"/>
          <w:sz w:val="24"/>
          <w:szCs w:val="24"/>
        </w:rPr>
        <w:t>05</w:t>
      </w:r>
      <w:r w:rsidRPr="00F11EE6">
        <w:rPr>
          <w:rFonts w:ascii="Times New Roman" w:hAnsi="Times New Roman" w:cs="Times New Roman"/>
          <w:color w:val="000000"/>
          <w:sz w:val="24"/>
          <w:szCs w:val="24"/>
        </w:rPr>
        <w:t>.201</w:t>
      </w:r>
      <w:r>
        <w:rPr>
          <w:rFonts w:ascii="Times New Roman" w:hAnsi="Times New Roman" w:cs="Times New Roman"/>
          <w:color w:val="000000"/>
          <w:sz w:val="24"/>
          <w:szCs w:val="24"/>
        </w:rPr>
        <w:t>7</w:t>
      </w:r>
      <w:r w:rsidRPr="00F11EE6">
        <w:rPr>
          <w:rFonts w:ascii="Times New Roman" w:hAnsi="Times New Roman" w:cs="Times New Roman"/>
          <w:color w:val="000000"/>
          <w:sz w:val="24"/>
          <w:szCs w:val="24"/>
        </w:rPr>
        <w:t>г.</w:t>
      </w:r>
    </w:p>
    <w:p w:rsidR="00183692" w:rsidRPr="00F11EE6" w:rsidRDefault="00183692" w:rsidP="00183692">
      <w:pPr>
        <w:jc w:val="right"/>
        <w:rPr>
          <w:rFonts w:ascii="Times New Roman" w:hAnsi="Times New Roman" w:cs="Times New Roman"/>
          <w:color w:val="000000"/>
          <w:sz w:val="20"/>
          <w:szCs w:val="20"/>
        </w:rPr>
      </w:pPr>
    </w:p>
    <w:p w:rsidR="00183692" w:rsidRDefault="00183692" w:rsidP="00183692">
      <w:pPr>
        <w:rPr>
          <w:rFonts w:ascii="Times New Roman" w:hAnsi="Times New Roman" w:cs="Times New Roman"/>
          <w:color w:val="000000"/>
          <w:sz w:val="20"/>
          <w:szCs w:val="20"/>
        </w:rPr>
      </w:pPr>
    </w:p>
    <w:p w:rsidR="00183692" w:rsidRDefault="00183692" w:rsidP="00183692">
      <w:pPr>
        <w:rPr>
          <w:rFonts w:ascii="Times New Roman" w:hAnsi="Times New Roman" w:cs="Times New Roman"/>
          <w:color w:val="000000"/>
          <w:sz w:val="20"/>
          <w:szCs w:val="20"/>
        </w:rPr>
      </w:pPr>
    </w:p>
    <w:p w:rsidR="00183692" w:rsidRDefault="00183692" w:rsidP="00183692">
      <w:pPr>
        <w:rPr>
          <w:rFonts w:ascii="Times New Roman" w:hAnsi="Times New Roman" w:cs="Times New Roman"/>
          <w:color w:val="000000"/>
          <w:sz w:val="20"/>
          <w:szCs w:val="20"/>
        </w:rPr>
      </w:pPr>
    </w:p>
    <w:p w:rsidR="00183692" w:rsidRDefault="00183692" w:rsidP="00183692">
      <w:pPr>
        <w:rPr>
          <w:rFonts w:ascii="Times New Roman" w:hAnsi="Times New Roman" w:cs="Times New Roman"/>
          <w:color w:val="000000"/>
          <w:sz w:val="20"/>
          <w:szCs w:val="20"/>
        </w:rPr>
      </w:pPr>
    </w:p>
    <w:p w:rsidR="00183692" w:rsidRDefault="00183692" w:rsidP="00183692">
      <w:pPr>
        <w:rPr>
          <w:rFonts w:ascii="Times New Roman" w:hAnsi="Times New Roman" w:cs="Times New Roman"/>
          <w:color w:val="000000"/>
          <w:sz w:val="20"/>
          <w:szCs w:val="20"/>
        </w:rPr>
      </w:pPr>
    </w:p>
    <w:p w:rsidR="00183692" w:rsidRPr="00F11EE6" w:rsidRDefault="00183692" w:rsidP="00183692">
      <w:pPr>
        <w:jc w:val="center"/>
        <w:rPr>
          <w:rFonts w:ascii="Times New Roman" w:hAnsi="Times New Roman" w:cs="Times New Roman"/>
          <w:sz w:val="28"/>
          <w:szCs w:val="28"/>
        </w:rPr>
      </w:pPr>
      <w:r w:rsidRPr="00F11EE6">
        <w:rPr>
          <w:rFonts w:ascii="Times New Roman" w:hAnsi="Times New Roman" w:cs="Times New Roman"/>
          <w:sz w:val="28"/>
          <w:szCs w:val="28"/>
        </w:rPr>
        <w:t>Состав антитеррористической комиссии</w:t>
      </w:r>
    </w:p>
    <w:p w:rsidR="00183692" w:rsidRPr="00F11EE6" w:rsidRDefault="00183692" w:rsidP="00183692">
      <w:pPr>
        <w:jc w:val="center"/>
        <w:rPr>
          <w:rFonts w:ascii="Times New Roman" w:hAnsi="Times New Roman" w:cs="Times New Roman"/>
          <w:sz w:val="28"/>
          <w:szCs w:val="28"/>
        </w:rPr>
      </w:pPr>
      <w:r w:rsidRPr="00F11EE6">
        <w:rPr>
          <w:rFonts w:ascii="Times New Roman" w:hAnsi="Times New Roman" w:cs="Times New Roman"/>
          <w:sz w:val="28"/>
          <w:szCs w:val="28"/>
        </w:rPr>
        <w:t>Бакланского сельского поселения.</w:t>
      </w:r>
    </w:p>
    <w:p w:rsidR="00183692" w:rsidRPr="007D23FC" w:rsidRDefault="00183692" w:rsidP="00183692">
      <w:pPr>
        <w:jc w:val="center"/>
        <w:rPr>
          <w:sz w:val="28"/>
          <w:szCs w:val="28"/>
        </w:rPr>
      </w:pPr>
    </w:p>
    <w:p w:rsidR="00183692" w:rsidRPr="001F7820" w:rsidRDefault="00183692" w:rsidP="00183692">
      <w:pPr>
        <w:numPr>
          <w:ilvl w:val="0"/>
          <w:numId w:val="2"/>
        </w:numPr>
        <w:rPr>
          <w:rFonts w:ascii="Times New Roman" w:hAnsi="Times New Roman" w:cs="Times New Roman"/>
          <w:sz w:val="28"/>
          <w:szCs w:val="28"/>
        </w:rPr>
      </w:pPr>
      <w:r w:rsidRPr="001F7820">
        <w:rPr>
          <w:rFonts w:ascii="Times New Roman" w:hAnsi="Times New Roman" w:cs="Times New Roman"/>
          <w:sz w:val="28"/>
          <w:szCs w:val="28"/>
        </w:rPr>
        <w:t>Сидоренко Е.А.- председатель комиссии, глава поселения</w:t>
      </w:r>
    </w:p>
    <w:p w:rsidR="00183692" w:rsidRPr="001F7820" w:rsidRDefault="00183692" w:rsidP="00183692">
      <w:pPr>
        <w:numPr>
          <w:ilvl w:val="0"/>
          <w:numId w:val="2"/>
        </w:numPr>
        <w:rPr>
          <w:rFonts w:ascii="Times New Roman" w:hAnsi="Times New Roman" w:cs="Times New Roman"/>
          <w:color w:val="000000"/>
          <w:sz w:val="28"/>
          <w:szCs w:val="28"/>
        </w:rPr>
      </w:pPr>
      <w:r>
        <w:rPr>
          <w:rFonts w:ascii="Times New Roman" w:hAnsi="Times New Roman" w:cs="Times New Roman"/>
          <w:sz w:val="28"/>
          <w:szCs w:val="28"/>
        </w:rPr>
        <w:t>Скабаро Р.В.</w:t>
      </w:r>
      <w:r w:rsidRPr="001F7820">
        <w:rPr>
          <w:rFonts w:ascii="Times New Roman" w:hAnsi="Times New Roman" w:cs="Times New Roman"/>
          <w:sz w:val="28"/>
          <w:szCs w:val="28"/>
        </w:rPr>
        <w:t xml:space="preserve">- зам. председателя комиссии, директор </w:t>
      </w:r>
      <w:r>
        <w:rPr>
          <w:rFonts w:ascii="Times New Roman" w:hAnsi="Times New Roman" w:cs="Times New Roman"/>
          <w:sz w:val="28"/>
          <w:szCs w:val="28"/>
        </w:rPr>
        <w:t>Бакланского ДК</w:t>
      </w:r>
      <w:r w:rsidRPr="001F7820">
        <w:rPr>
          <w:rFonts w:ascii="Times New Roman" w:hAnsi="Times New Roman" w:cs="Times New Roman"/>
          <w:sz w:val="28"/>
          <w:szCs w:val="28"/>
        </w:rPr>
        <w:t>.</w:t>
      </w:r>
    </w:p>
    <w:p w:rsidR="00183692" w:rsidRPr="001F7820" w:rsidRDefault="00183692" w:rsidP="00183692">
      <w:pPr>
        <w:numPr>
          <w:ilvl w:val="0"/>
          <w:numId w:val="2"/>
        </w:numPr>
        <w:rPr>
          <w:rFonts w:ascii="Times New Roman" w:hAnsi="Times New Roman" w:cs="Times New Roman"/>
          <w:color w:val="000000"/>
          <w:sz w:val="28"/>
          <w:szCs w:val="28"/>
        </w:rPr>
      </w:pPr>
      <w:r w:rsidRPr="001F7820">
        <w:rPr>
          <w:rFonts w:ascii="Times New Roman" w:hAnsi="Times New Roman" w:cs="Times New Roman"/>
          <w:sz w:val="28"/>
          <w:szCs w:val="28"/>
        </w:rPr>
        <w:t>Дубоенко Н.Г. – секретарь комиссии, специалист администрации</w:t>
      </w:r>
    </w:p>
    <w:p w:rsidR="00183692" w:rsidRPr="001F7820" w:rsidRDefault="00183692" w:rsidP="00183692">
      <w:pPr>
        <w:numPr>
          <w:ilvl w:val="0"/>
          <w:numId w:val="2"/>
        </w:numPr>
        <w:rPr>
          <w:rFonts w:ascii="Times New Roman" w:hAnsi="Times New Roman" w:cs="Times New Roman"/>
          <w:color w:val="000000"/>
          <w:sz w:val="28"/>
          <w:szCs w:val="28"/>
        </w:rPr>
      </w:pPr>
      <w:r w:rsidRPr="001F7820">
        <w:rPr>
          <w:rFonts w:ascii="Times New Roman" w:hAnsi="Times New Roman" w:cs="Times New Roman"/>
          <w:color w:val="000000"/>
          <w:sz w:val="28"/>
          <w:szCs w:val="28"/>
        </w:rPr>
        <w:t>Селиванов Ю.Г.- член комиссии, директор Бакланской СОШ</w:t>
      </w:r>
    </w:p>
    <w:p w:rsidR="00183692" w:rsidRPr="001F7820" w:rsidRDefault="00183692" w:rsidP="00183692">
      <w:pPr>
        <w:numPr>
          <w:ilvl w:val="0"/>
          <w:numId w:val="2"/>
        </w:numPr>
        <w:rPr>
          <w:rFonts w:ascii="Times New Roman" w:hAnsi="Times New Roman" w:cs="Times New Roman"/>
          <w:color w:val="000000"/>
          <w:sz w:val="28"/>
          <w:szCs w:val="28"/>
        </w:rPr>
      </w:pPr>
      <w:r w:rsidRPr="001F7820">
        <w:rPr>
          <w:rFonts w:ascii="Times New Roman" w:hAnsi="Times New Roman" w:cs="Times New Roman"/>
          <w:color w:val="000000"/>
          <w:sz w:val="28"/>
          <w:szCs w:val="28"/>
        </w:rPr>
        <w:t>Самолин А.В.- член комиссии, участковый инспектор</w:t>
      </w:r>
    </w:p>
    <w:p w:rsidR="00183692" w:rsidRPr="00995F59" w:rsidRDefault="00183692" w:rsidP="00183692">
      <w:pPr>
        <w:jc w:val="right"/>
        <w:rPr>
          <w:rFonts w:ascii="Times New Roman" w:hAnsi="Times New Roman" w:cs="Times New Roman"/>
          <w:color w:val="000000"/>
          <w:sz w:val="28"/>
          <w:szCs w:val="28"/>
        </w:rPr>
      </w:pPr>
    </w:p>
    <w:p w:rsidR="00183692" w:rsidRPr="00995F59" w:rsidRDefault="00183692" w:rsidP="00183692">
      <w:pPr>
        <w:jc w:val="right"/>
        <w:rPr>
          <w:rFonts w:ascii="Times New Roman" w:hAnsi="Times New Roman" w:cs="Times New Roman"/>
          <w:color w:val="000000"/>
          <w:sz w:val="28"/>
          <w:szCs w:val="28"/>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Default="00183692" w:rsidP="00183692">
      <w:pPr>
        <w:jc w:val="right"/>
        <w:rPr>
          <w:rFonts w:ascii="Times New Roman" w:hAnsi="Times New Roman" w:cs="Times New Roman"/>
          <w:color w:val="000000"/>
          <w:sz w:val="20"/>
          <w:szCs w:val="20"/>
        </w:rPr>
      </w:pPr>
    </w:p>
    <w:p w:rsidR="00183692" w:rsidRPr="00632325" w:rsidRDefault="00183692" w:rsidP="00183692">
      <w:pPr>
        <w:ind w:firstLine="840"/>
        <w:jc w:val="right"/>
        <w:rPr>
          <w:rFonts w:ascii="Times New Roman" w:hAnsi="Times New Roman" w:cs="Times New Roman"/>
          <w:sz w:val="24"/>
          <w:szCs w:val="24"/>
        </w:rPr>
      </w:pPr>
      <w:r w:rsidRPr="00632325">
        <w:rPr>
          <w:rFonts w:ascii="Times New Roman" w:hAnsi="Times New Roman" w:cs="Times New Roman"/>
          <w:sz w:val="24"/>
          <w:szCs w:val="24"/>
        </w:rPr>
        <w:t xml:space="preserve">                             УТВЕРЖ</w:t>
      </w:r>
      <w:r>
        <w:rPr>
          <w:rFonts w:ascii="Times New Roman" w:hAnsi="Times New Roman" w:cs="Times New Roman"/>
          <w:sz w:val="24"/>
          <w:szCs w:val="24"/>
        </w:rPr>
        <w:t>Д</w:t>
      </w:r>
      <w:r w:rsidRPr="00632325">
        <w:rPr>
          <w:rFonts w:ascii="Times New Roman" w:hAnsi="Times New Roman" w:cs="Times New Roman"/>
          <w:sz w:val="24"/>
          <w:szCs w:val="24"/>
        </w:rPr>
        <w:t>ЕНА</w:t>
      </w:r>
    </w:p>
    <w:p w:rsidR="00183692" w:rsidRPr="00632325" w:rsidRDefault="00183692" w:rsidP="00183692">
      <w:pPr>
        <w:ind w:firstLine="840"/>
        <w:jc w:val="right"/>
        <w:rPr>
          <w:rFonts w:ascii="Times New Roman" w:hAnsi="Times New Roman" w:cs="Times New Roman"/>
          <w:sz w:val="24"/>
          <w:szCs w:val="24"/>
        </w:rPr>
      </w:pP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t xml:space="preserve">                  Постановлением </w:t>
      </w:r>
    </w:p>
    <w:p w:rsidR="00183692" w:rsidRPr="00632325" w:rsidRDefault="00183692" w:rsidP="00183692">
      <w:pPr>
        <w:ind w:firstLine="840"/>
        <w:jc w:val="right"/>
        <w:rPr>
          <w:rFonts w:ascii="Times New Roman" w:hAnsi="Times New Roman" w:cs="Times New Roman"/>
          <w:sz w:val="24"/>
          <w:szCs w:val="24"/>
        </w:rPr>
      </w:pPr>
      <w:r w:rsidRPr="00632325">
        <w:rPr>
          <w:rFonts w:ascii="Times New Roman" w:hAnsi="Times New Roman" w:cs="Times New Roman"/>
          <w:sz w:val="24"/>
          <w:szCs w:val="24"/>
        </w:rPr>
        <w:t xml:space="preserve">                                                                                      главы  Бакланского с</w:t>
      </w:r>
      <w:r>
        <w:rPr>
          <w:rFonts w:ascii="Times New Roman" w:hAnsi="Times New Roman" w:cs="Times New Roman"/>
          <w:sz w:val="24"/>
          <w:szCs w:val="24"/>
        </w:rPr>
        <w:t xml:space="preserve">ельского </w:t>
      </w:r>
      <w:r w:rsidRPr="00632325">
        <w:rPr>
          <w:rFonts w:ascii="Times New Roman" w:hAnsi="Times New Roman" w:cs="Times New Roman"/>
          <w:sz w:val="24"/>
          <w:szCs w:val="24"/>
        </w:rPr>
        <w:t>поселения</w:t>
      </w:r>
      <w:r>
        <w:rPr>
          <w:rFonts w:ascii="Times New Roman" w:hAnsi="Times New Roman" w:cs="Times New Roman"/>
          <w:sz w:val="24"/>
          <w:szCs w:val="24"/>
        </w:rPr>
        <w:t xml:space="preserve"> № 24 от 19.05.2017г</w:t>
      </w:r>
    </w:p>
    <w:p w:rsidR="00183692" w:rsidRPr="00632325" w:rsidRDefault="00183692" w:rsidP="00183692">
      <w:pPr>
        <w:ind w:firstLine="840"/>
        <w:jc w:val="right"/>
        <w:rPr>
          <w:rFonts w:ascii="Times New Roman" w:hAnsi="Times New Roman" w:cs="Times New Roman"/>
          <w:sz w:val="24"/>
          <w:szCs w:val="24"/>
        </w:rPr>
      </w:pP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r w:rsidRPr="00632325">
        <w:rPr>
          <w:rFonts w:ascii="Times New Roman" w:hAnsi="Times New Roman" w:cs="Times New Roman"/>
          <w:sz w:val="24"/>
          <w:szCs w:val="24"/>
        </w:rPr>
        <w:tab/>
      </w:r>
    </w:p>
    <w:p w:rsidR="00183692" w:rsidRDefault="00183692" w:rsidP="00183692">
      <w:pPr>
        <w:ind w:firstLine="840"/>
        <w:jc w:val="both"/>
        <w:rPr>
          <w:sz w:val="24"/>
          <w:szCs w:val="24"/>
        </w:rPr>
      </w:pPr>
    </w:p>
    <w:p w:rsidR="00183692" w:rsidRPr="00632325" w:rsidRDefault="00183692" w:rsidP="00183692">
      <w:pPr>
        <w:ind w:firstLine="840"/>
        <w:jc w:val="center"/>
        <w:rPr>
          <w:rFonts w:ascii="Times New Roman" w:hAnsi="Times New Roman" w:cs="Times New Roman"/>
          <w:b/>
          <w:sz w:val="24"/>
          <w:szCs w:val="24"/>
        </w:rPr>
      </w:pPr>
      <w:r w:rsidRPr="00632325">
        <w:rPr>
          <w:rFonts w:ascii="Times New Roman" w:hAnsi="Times New Roman" w:cs="Times New Roman"/>
          <w:b/>
          <w:sz w:val="24"/>
          <w:szCs w:val="24"/>
        </w:rPr>
        <w:t>П   Р   О   Г   Р   А   М   М   А</w:t>
      </w:r>
    </w:p>
    <w:p w:rsidR="00183692" w:rsidRPr="00632325" w:rsidRDefault="00183692" w:rsidP="00183692">
      <w:pPr>
        <w:jc w:val="both"/>
        <w:rPr>
          <w:rFonts w:ascii="Times New Roman" w:hAnsi="Times New Roman" w:cs="Times New Roman"/>
          <w:b/>
          <w:sz w:val="24"/>
          <w:szCs w:val="24"/>
        </w:rPr>
      </w:pPr>
    </w:p>
    <w:p w:rsidR="00183692" w:rsidRPr="00632325" w:rsidRDefault="00183692" w:rsidP="00183692">
      <w:pPr>
        <w:jc w:val="center"/>
        <w:rPr>
          <w:rFonts w:ascii="Times New Roman" w:hAnsi="Times New Roman" w:cs="Times New Roman"/>
          <w:b/>
          <w:sz w:val="24"/>
          <w:szCs w:val="24"/>
        </w:rPr>
      </w:pPr>
      <w:r w:rsidRPr="00632325">
        <w:rPr>
          <w:rFonts w:ascii="Times New Roman" w:hAnsi="Times New Roman" w:cs="Times New Roman"/>
          <w:b/>
          <w:sz w:val="24"/>
          <w:szCs w:val="24"/>
        </w:rPr>
        <w:t>«Комплексные меры профилактики терроризма и экстремизма</w:t>
      </w:r>
    </w:p>
    <w:p w:rsidR="00183692" w:rsidRPr="00632325" w:rsidRDefault="00183692" w:rsidP="00183692">
      <w:pPr>
        <w:jc w:val="center"/>
        <w:rPr>
          <w:rFonts w:ascii="Times New Roman" w:hAnsi="Times New Roman" w:cs="Times New Roman"/>
          <w:b/>
          <w:sz w:val="24"/>
          <w:szCs w:val="24"/>
        </w:rPr>
      </w:pPr>
      <w:r w:rsidRPr="00632325">
        <w:rPr>
          <w:rFonts w:ascii="Times New Roman" w:hAnsi="Times New Roman" w:cs="Times New Roman"/>
          <w:b/>
          <w:sz w:val="24"/>
          <w:szCs w:val="24"/>
        </w:rPr>
        <w:t>на территории Бакланского сельского поселения » (201</w:t>
      </w:r>
      <w:r>
        <w:rPr>
          <w:rFonts w:ascii="Times New Roman" w:hAnsi="Times New Roman" w:cs="Times New Roman"/>
          <w:b/>
          <w:sz w:val="24"/>
          <w:szCs w:val="24"/>
        </w:rPr>
        <w:t>7</w:t>
      </w:r>
      <w:r w:rsidRPr="00632325">
        <w:rPr>
          <w:rFonts w:ascii="Times New Roman" w:hAnsi="Times New Roman" w:cs="Times New Roman"/>
          <w:b/>
          <w:sz w:val="24"/>
          <w:szCs w:val="24"/>
        </w:rPr>
        <w:t>-20</w:t>
      </w:r>
      <w:r>
        <w:rPr>
          <w:rFonts w:ascii="Times New Roman" w:hAnsi="Times New Roman" w:cs="Times New Roman"/>
          <w:b/>
          <w:sz w:val="24"/>
          <w:szCs w:val="24"/>
        </w:rPr>
        <w:t>20</w:t>
      </w:r>
      <w:r w:rsidRPr="00632325">
        <w:rPr>
          <w:rFonts w:ascii="Times New Roman" w:hAnsi="Times New Roman" w:cs="Times New Roman"/>
          <w:b/>
          <w:sz w:val="24"/>
          <w:szCs w:val="24"/>
        </w:rPr>
        <w:t xml:space="preserve"> годы)</w:t>
      </w:r>
    </w:p>
    <w:p w:rsidR="00183692" w:rsidRPr="00632325" w:rsidRDefault="00183692" w:rsidP="00183692">
      <w:pPr>
        <w:jc w:val="center"/>
        <w:rPr>
          <w:rFonts w:ascii="Times New Roman" w:hAnsi="Times New Roman" w:cs="Times New Roman"/>
          <w:b/>
          <w:sz w:val="24"/>
          <w:szCs w:val="24"/>
        </w:rPr>
      </w:pPr>
    </w:p>
    <w:p w:rsidR="00183692" w:rsidRPr="00632325" w:rsidRDefault="00183692" w:rsidP="00183692">
      <w:pPr>
        <w:jc w:val="center"/>
        <w:rPr>
          <w:rFonts w:ascii="Times New Roman" w:hAnsi="Times New Roman" w:cs="Times New Roman"/>
          <w:b/>
          <w:sz w:val="24"/>
          <w:szCs w:val="24"/>
        </w:rPr>
      </w:pPr>
      <w:r w:rsidRPr="00632325">
        <w:rPr>
          <w:rFonts w:ascii="Times New Roman" w:hAnsi="Times New Roman" w:cs="Times New Roman"/>
          <w:b/>
          <w:sz w:val="24"/>
          <w:szCs w:val="24"/>
        </w:rPr>
        <w:t>П  а  с  п  о  р  т</w:t>
      </w:r>
    </w:p>
    <w:p w:rsidR="00183692" w:rsidRPr="00632325" w:rsidRDefault="00183692" w:rsidP="00183692">
      <w:pPr>
        <w:jc w:val="center"/>
        <w:rPr>
          <w:rFonts w:ascii="Times New Roman" w:hAnsi="Times New Roman" w:cs="Times New Roman"/>
          <w:b/>
          <w:sz w:val="24"/>
          <w:szCs w:val="24"/>
        </w:rPr>
      </w:pPr>
    </w:p>
    <w:p w:rsidR="00183692" w:rsidRPr="00632325" w:rsidRDefault="00183692" w:rsidP="00183692">
      <w:pPr>
        <w:jc w:val="center"/>
        <w:rPr>
          <w:rFonts w:ascii="Times New Roman" w:hAnsi="Times New Roman" w:cs="Times New Roman"/>
          <w:b/>
          <w:sz w:val="24"/>
          <w:szCs w:val="24"/>
        </w:rPr>
      </w:pPr>
      <w:r w:rsidRPr="00632325">
        <w:rPr>
          <w:rFonts w:ascii="Times New Roman" w:hAnsi="Times New Roman" w:cs="Times New Roman"/>
          <w:b/>
          <w:sz w:val="24"/>
          <w:szCs w:val="24"/>
        </w:rPr>
        <w:t>программы « Комплексные меры профилактики терроризма и</w:t>
      </w:r>
    </w:p>
    <w:p w:rsidR="00183692" w:rsidRPr="00632325" w:rsidRDefault="00183692" w:rsidP="00183692">
      <w:pPr>
        <w:jc w:val="center"/>
        <w:rPr>
          <w:rFonts w:ascii="Times New Roman" w:hAnsi="Times New Roman" w:cs="Times New Roman"/>
          <w:b/>
          <w:sz w:val="24"/>
          <w:szCs w:val="24"/>
        </w:rPr>
      </w:pPr>
      <w:r w:rsidRPr="00632325">
        <w:rPr>
          <w:rFonts w:ascii="Times New Roman" w:hAnsi="Times New Roman" w:cs="Times New Roman"/>
          <w:b/>
          <w:sz w:val="24"/>
          <w:szCs w:val="24"/>
        </w:rPr>
        <w:t>экстремизма на территории Бакланского сельского поселения»</w:t>
      </w:r>
    </w:p>
    <w:p w:rsidR="00183692" w:rsidRPr="00632325" w:rsidRDefault="00183692" w:rsidP="00183692">
      <w:pPr>
        <w:jc w:val="both"/>
        <w:rPr>
          <w:rFonts w:ascii="Times New Roman" w:hAnsi="Times New Roman" w:cs="Times New Roman"/>
          <w:sz w:val="24"/>
          <w:szCs w:val="24"/>
        </w:rPr>
      </w:pPr>
    </w:p>
    <w:tbl>
      <w:tblPr>
        <w:tblStyle w:val="a3"/>
        <w:tblW w:w="0" w:type="auto"/>
        <w:tblInd w:w="0" w:type="dxa"/>
        <w:tblLook w:val="01E0"/>
      </w:tblPr>
      <w:tblGrid>
        <w:gridCol w:w="2988"/>
        <w:gridCol w:w="6582"/>
      </w:tblGrid>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Наименование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«Комплексные меры профилактики проявлений терроризма и экстремизма на территории Бакланского сельского поселения» (201</w:t>
            </w:r>
            <w:r>
              <w:rPr>
                <w:rFonts w:ascii="Times New Roman" w:hAnsi="Times New Roman" w:cs="Times New Roman"/>
                <w:sz w:val="24"/>
                <w:szCs w:val="24"/>
              </w:rPr>
              <w:t>7</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годы)</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Решение о разработке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Федеральные законы от 6 марта 2006г. № 35-ФЗ «О противодействии терроризму», от 25 июля 2002г. № 114-ФЗ «О противодействии экстремистской деятельности», протокол восьмого заседания Национального антитеррористического комитета от 5 июня 2007г.</w:t>
            </w:r>
            <w:r>
              <w:rPr>
                <w:rFonts w:ascii="Times New Roman" w:hAnsi="Times New Roman" w:cs="Times New Roman"/>
                <w:sz w:val="24"/>
                <w:szCs w:val="24"/>
              </w:rPr>
              <w:t>,</w:t>
            </w:r>
            <w:r w:rsidRPr="004F3D21">
              <w:rPr>
                <w:rFonts w:ascii="Times New Roman" w:hAnsi="Times New Roman" w:cs="Times New Roman"/>
                <w:sz w:val="24"/>
                <w:szCs w:val="24"/>
              </w:rPr>
              <w:t xml:space="preserve"> № 131- ФЗ</w:t>
            </w:r>
            <w:r>
              <w:rPr>
                <w:rFonts w:ascii="Times New Roman" w:hAnsi="Times New Roman" w:cs="Times New Roman"/>
                <w:sz w:val="24"/>
                <w:szCs w:val="24"/>
              </w:rPr>
              <w:t xml:space="preserve"> </w:t>
            </w:r>
            <w:r w:rsidRPr="004F3D21">
              <w:rPr>
                <w:rFonts w:ascii="Times New Roman" w:hAnsi="Times New Roman" w:cs="Times New Roman"/>
                <w:sz w:val="24"/>
                <w:szCs w:val="24"/>
              </w:rPr>
              <w:t>от 06.10.2003 «Об общих принципах организ</w:t>
            </w:r>
            <w:r>
              <w:rPr>
                <w:rFonts w:ascii="Times New Roman" w:hAnsi="Times New Roman" w:cs="Times New Roman"/>
                <w:sz w:val="24"/>
                <w:szCs w:val="24"/>
              </w:rPr>
              <w:t>ации местного самоуправления в Р</w:t>
            </w:r>
            <w:r w:rsidRPr="004F3D21">
              <w:rPr>
                <w:rFonts w:ascii="Times New Roman" w:hAnsi="Times New Roman" w:cs="Times New Roman"/>
                <w:sz w:val="24"/>
                <w:szCs w:val="24"/>
              </w:rPr>
              <w:t>оссийской Федерации»</w:t>
            </w:r>
            <w:r>
              <w:rPr>
                <w:rFonts w:ascii="Times New Roman" w:hAnsi="Times New Roman" w:cs="Times New Roman"/>
                <w:sz w:val="24"/>
                <w:szCs w:val="24"/>
              </w:rPr>
              <w:t>.</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Заказчик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Администрация Бакланского сельского поселения</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Разработчики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xml:space="preserve">Аппарат антитеррористической комиссии Бакланского сельского поселения </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Цель и задачи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xml:space="preserve">- цель: профилактика терроризма и экстремизма на территории Бакланского сельского поселения </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задачи: разработка и реализация в Бакланском сельском поселении  мер по формированию у населения толерантного сознания и поведения, обеспечивающих противодействие пропаганде экстремизма, снижение социально-психологической напряженности в обществе;</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xml:space="preserve">- </w:t>
            </w:r>
            <w:r>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r w:rsidRPr="00632325">
              <w:rPr>
                <w:rFonts w:ascii="Times New Roman" w:hAnsi="Times New Roman" w:cs="Times New Roman"/>
                <w:sz w:val="24"/>
                <w:szCs w:val="24"/>
              </w:rPr>
              <w:t>;</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разработка и реализация эффективных социальных технологий формирования толерантного сознания и поведения различных категорий населения;</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разработка и внедрение учебных программ для всех ступеней и форм образования;</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реализация комплекса мер по налаживанию и повышению эффективности межэтнического и межконфессионального диалога.</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lastRenderedPageBreak/>
              <w:t>Сроки и этапы реализации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Программа рассчитана на 4года ( 201</w:t>
            </w:r>
            <w:r>
              <w:rPr>
                <w:rFonts w:ascii="Times New Roman" w:hAnsi="Times New Roman" w:cs="Times New Roman"/>
                <w:sz w:val="24"/>
                <w:szCs w:val="24"/>
              </w:rPr>
              <w:t>7</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годы), ее выполнение в сфере профилактики терроризма и экстремизма в Бакланском сельском поселении  предусмотрено провести в три этапа:</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1 этап – 201</w:t>
            </w:r>
            <w:r>
              <w:rPr>
                <w:rFonts w:ascii="Times New Roman" w:hAnsi="Times New Roman" w:cs="Times New Roman"/>
                <w:sz w:val="24"/>
                <w:szCs w:val="24"/>
              </w:rPr>
              <w:t>7</w:t>
            </w:r>
            <w:r w:rsidRPr="00632325">
              <w:rPr>
                <w:rFonts w:ascii="Times New Roman" w:hAnsi="Times New Roman" w:cs="Times New Roman"/>
                <w:sz w:val="24"/>
                <w:szCs w:val="24"/>
              </w:rPr>
              <w:t xml:space="preserve"> год</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xml:space="preserve">2 этап – </w:t>
            </w:r>
            <w:r>
              <w:rPr>
                <w:rFonts w:ascii="Times New Roman" w:hAnsi="Times New Roman" w:cs="Times New Roman"/>
                <w:sz w:val="24"/>
                <w:szCs w:val="24"/>
              </w:rPr>
              <w:t>2020</w:t>
            </w:r>
            <w:r w:rsidRPr="00632325">
              <w:rPr>
                <w:rFonts w:ascii="Times New Roman" w:hAnsi="Times New Roman" w:cs="Times New Roman"/>
                <w:sz w:val="24"/>
                <w:szCs w:val="24"/>
              </w:rPr>
              <w:t xml:space="preserve"> год</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3 этап – 201</w:t>
            </w:r>
            <w:r>
              <w:rPr>
                <w:rFonts w:ascii="Times New Roman" w:hAnsi="Times New Roman" w:cs="Times New Roman"/>
                <w:sz w:val="24"/>
                <w:szCs w:val="24"/>
              </w:rPr>
              <w:t>9</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годы </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Перечень программных мероприятий</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Организационные мероприятия по реализации программы приведены в приложении к программе</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Исполнители основных мероприятий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xml:space="preserve">Аппарат антитеррористической комиссии администрации Бакланского сельского поселения, </w:t>
            </w:r>
            <w:r>
              <w:rPr>
                <w:rFonts w:ascii="Times New Roman" w:hAnsi="Times New Roman" w:cs="Times New Roman"/>
                <w:sz w:val="24"/>
                <w:szCs w:val="24"/>
              </w:rPr>
              <w:t>Бакланский СДК</w:t>
            </w:r>
            <w:r w:rsidRPr="00632325">
              <w:rPr>
                <w:rFonts w:ascii="Times New Roman" w:hAnsi="Times New Roman" w:cs="Times New Roman"/>
                <w:sz w:val="24"/>
                <w:szCs w:val="24"/>
              </w:rPr>
              <w:t xml:space="preserve">, МКП Бакланское ЖКХ, учреждения образования Бакланского сельского поселения. </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Pr>
                <w:rFonts w:ascii="Times New Roman" w:hAnsi="Times New Roman" w:cs="Times New Roman"/>
                <w:b/>
                <w:sz w:val="24"/>
                <w:szCs w:val="24"/>
              </w:rPr>
              <w:t>Объем и источники финансирования</w:t>
            </w:r>
          </w:p>
        </w:tc>
        <w:tc>
          <w:tcPr>
            <w:tcW w:w="6582"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Объем финансирования программы на </w:t>
            </w:r>
            <w:r>
              <w:rPr>
                <w:rFonts w:ascii="Times New Roman" w:hAnsi="Times New Roman"/>
                <w:sz w:val="24"/>
                <w:szCs w:val="24"/>
              </w:rPr>
              <w:br/>
              <w:t>2017 год: 1</w:t>
            </w:r>
            <w:r>
              <w:rPr>
                <w:rFonts w:ascii="Times New Roman" w:hAnsi="Times New Roman"/>
                <w:b/>
                <w:bCs/>
                <w:sz w:val="24"/>
                <w:szCs w:val="24"/>
              </w:rPr>
              <w:t>,</w:t>
            </w:r>
            <w:r>
              <w:rPr>
                <w:rFonts w:ascii="Times New Roman" w:hAnsi="Times New Roman"/>
                <w:bCs/>
                <w:sz w:val="24"/>
                <w:szCs w:val="24"/>
              </w:rPr>
              <w:t>0</w:t>
            </w:r>
            <w:r>
              <w:rPr>
                <w:rFonts w:ascii="Times New Roman" w:hAnsi="Times New Roman"/>
                <w:sz w:val="24"/>
                <w:szCs w:val="24"/>
              </w:rPr>
              <w:t xml:space="preserve"> тыс. руб.из них: </w:t>
            </w:r>
          </w:p>
          <w:p w:rsidR="00183692" w:rsidRDefault="00183692" w:rsidP="004C2545">
            <w:pPr>
              <w:rPr>
                <w:rFonts w:ascii="Times New Roman" w:hAnsi="Times New Roman"/>
                <w:sz w:val="24"/>
                <w:szCs w:val="24"/>
              </w:rPr>
            </w:pPr>
            <w:r>
              <w:rPr>
                <w:rFonts w:ascii="Times New Roman" w:hAnsi="Times New Roman"/>
                <w:sz w:val="24"/>
                <w:szCs w:val="24"/>
              </w:rPr>
              <w:t>средства местного бюджета</w:t>
            </w:r>
          </w:p>
          <w:p w:rsidR="00183692" w:rsidRDefault="00183692" w:rsidP="004C2545">
            <w:pPr>
              <w:rPr>
                <w:rFonts w:ascii="Times New Roman" w:hAnsi="Times New Roman"/>
                <w:sz w:val="24"/>
                <w:szCs w:val="24"/>
              </w:rPr>
            </w:pPr>
            <w:r>
              <w:rPr>
                <w:rFonts w:ascii="Times New Roman" w:hAnsi="Times New Roman"/>
                <w:sz w:val="24"/>
                <w:szCs w:val="24"/>
              </w:rPr>
              <w:t xml:space="preserve">всего </w:t>
            </w:r>
            <w:r>
              <w:rPr>
                <w:rFonts w:ascii="Times New Roman" w:hAnsi="Times New Roman"/>
                <w:b/>
                <w:bCs/>
                <w:sz w:val="24"/>
                <w:szCs w:val="24"/>
              </w:rPr>
              <w:t>–</w:t>
            </w:r>
            <w:r>
              <w:rPr>
                <w:rFonts w:ascii="Times New Roman" w:hAnsi="Times New Roman"/>
                <w:sz w:val="24"/>
                <w:szCs w:val="24"/>
              </w:rPr>
              <w:t xml:space="preserve"> 1,0 тыс. руб.</w:t>
            </w:r>
          </w:p>
          <w:p w:rsidR="00183692" w:rsidRDefault="00183692" w:rsidP="004C2545">
            <w:pPr>
              <w:rPr>
                <w:rFonts w:ascii="Times New Roman" w:hAnsi="Times New Roman"/>
                <w:sz w:val="24"/>
                <w:szCs w:val="24"/>
              </w:rPr>
            </w:pPr>
            <w:r>
              <w:rPr>
                <w:rFonts w:ascii="Times New Roman" w:hAnsi="Times New Roman"/>
                <w:sz w:val="24"/>
                <w:szCs w:val="24"/>
              </w:rPr>
              <w:t xml:space="preserve">2018год: 1,0 тыс. руб.из них: </w:t>
            </w:r>
          </w:p>
          <w:p w:rsidR="00183692" w:rsidRDefault="00183692" w:rsidP="004C2545">
            <w:pPr>
              <w:rPr>
                <w:rFonts w:ascii="Times New Roman" w:hAnsi="Times New Roman"/>
                <w:sz w:val="24"/>
                <w:szCs w:val="24"/>
              </w:rPr>
            </w:pPr>
            <w:r>
              <w:rPr>
                <w:rFonts w:ascii="Times New Roman" w:hAnsi="Times New Roman"/>
                <w:sz w:val="24"/>
                <w:szCs w:val="24"/>
              </w:rPr>
              <w:t>средства местного бюджета</w:t>
            </w:r>
          </w:p>
          <w:p w:rsidR="00183692" w:rsidRDefault="00183692" w:rsidP="004C2545">
            <w:pPr>
              <w:rPr>
                <w:rFonts w:ascii="Times New Roman" w:hAnsi="Times New Roman"/>
                <w:sz w:val="24"/>
                <w:szCs w:val="24"/>
              </w:rPr>
            </w:pPr>
            <w:r>
              <w:rPr>
                <w:rFonts w:ascii="Times New Roman" w:hAnsi="Times New Roman"/>
                <w:sz w:val="24"/>
                <w:szCs w:val="24"/>
              </w:rPr>
              <w:t xml:space="preserve">всего </w:t>
            </w:r>
            <w:r>
              <w:rPr>
                <w:rFonts w:ascii="Times New Roman" w:hAnsi="Times New Roman"/>
                <w:b/>
                <w:bCs/>
                <w:sz w:val="24"/>
                <w:szCs w:val="24"/>
              </w:rPr>
              <w:t>–</w:t>
            </w:r>
            <w:r>
              <w:rPr>
                <w:rFonts w:ascii="Times New Roman" w:hAnsi="Times New Roman"/>
                <w:sz w:val="24"/>
                <w:szCs w:val="24"/>
              </w:rPr>
              <w:t xml:space="preserve"> 1,0 тыс. руб.</w:t>
            </w:r>
          </w:p>
          <w:p w:rsidR="00183692" w:rsidRDefault="00183692" w:rsidP="004C2545">
            <w:pPr>
              <w:rPr>
                <w:rFonts w:ascii="Times New Roman" w:hAnsi="Times New Roman"/>
                <w:sz w:val="24"/>
                <w:szCs w:val="24"/>
              </w:rPr>
            </w:pPr>
            <w:r>
              <w:rPr>
                <w:rFonts w:ascii="Times New Roman" w:hAnsi="Times New Roman"/>
                <w:sz w:val="24"/>
                <w:szCs w:val="24"/>
              </w:rPr>
              <w:t xml:space="preserve">2019год: 1,0 тыс. руб.из них: </w:t>
            </w:r>
          </w:p>
          <w:p w:rsidR="00183692" w:rsidRDefault="00183692" w:rsidP="004C2545">
            <w:pPr>
              <w:rPr>
                <w:rFonts w:ascii="Times New Roman" w:hAnsi="Times New Roman"/>
                <w:sz w:val="24"/>
                <w:szCs w:val="24"/>
              </w:rPr>
            </w:pPr>
            <w:r>
              <w:rPr>
                <w:rFonts w:ascii="Times New Roman" w:hAnsi="Times New Roman"/>
                <w:sz w:val="24"/>
                <w:szCs w:val="24"/>
              </w:rPr>
              <w:t>средства местного бюджета</w:t>
            </w:r>
          </w:p>
          <w:p w:rsidR="00183692" w:rsidRDefault="00183692" w:rsidP="004C2545">
            <w:pPr>
              <w:jc w:val="both"/>
              <w:rPr>
                <w:rFonts w:ascii="Times New Roman" w:hAnsi="Times New Roman"/>
                <w:sz w:val="24"/>
                <w:szCs w:val="24"/>
              </w:rPr>
            </w:pPr>
            <w:r>
              <w:rPr>
                <w:rFonts w:ascii="Times New Roman" w:hAnsi="Times New Roman"/>
                <w:sz w:val="24"/>
                <w:szCs w:val="24"/>
              </w:rPr>
              <w:t xml:space="preserve">всего </w:t>
            </w:r>
            <w:r>
              <w:rPr>
                <w:rFonts w:ascii="Times New Roman" w:hAnsi="Times New Roman"/>
                <w:b/>
                <w:bCs/>
                <w:sz w:val="24"/>
                <w:szCs w:val="24"/>
              </w:rPr>
              <w:t>–</w:t>
            </w:r>
            <w:r>
              <w:rPr>
                <w:rFonts w:ascii="Times New Roman" w:hAnsi="Times New Roman"/>
                <w:sz w:val="24"/>
                <w:szCs w:val="24"/>
              </w:rPr>
              <w:t xml:space="preserve"> 1,0 тыс. руб.</w:t>
            </w:r>
          </w:p>
          <w:p w:rsidR="00183692" w:rsidRDefault="00183692" w:rsidP="004C2545">
            <w:pPr>
              <w:rPr>
                <w:rFonts w:ascii="Times New Roman" w:hAnsi="Times New Roman"/>
                <w:sz w:val="24"/>
                <w:szCs w:val="24"/>
              </w:rPr>
            </w:pPr>
            <w:r>
              <w:rPr>
                <w:rFonts w:ascii="Times New Roman" w:hAnsi="Times New Roman"/>
                <w:sz w:val="24"/>
                <w:szCs w:val="24"/>
              </w:rPr>
              <w:t xml:space="preserve">2020год: 1,0 тыс. руб.из них: </w:t>
            </w:r>
          </w:p>
          <w:p w:rsidR="00183692" w:rsidRDefault="00183692" w:rsidP="004C2545">
            <w:pPr>
              <w:rPr>
                <w:rFonts w:ascii="Times New Roman" w:hAnsi="Times New Roman"/>
                <w:sz w:val="24"/>
                <w:szCs w:val="24"/>
              </w:rPr>
            </w:pPr>
            <w:r>
              <w:rPr>
                <w:rFonts w:ascii="Times New Roman" w:hAnsi="Times New Roman"/>
                <w:sz w:val="24"/>
                <w:szCs w:val="24"/>
              </w:rPr>
              <w:t>средства местного бюджета</w:t>
            </w:r>
          </w:p>
          <w:p w:rsidR="00183692" w:rsidRPr="00632325" w:rsidRDefault="00183692" w:rsidP="004C2545">
            <w:pPr>
              <w:jc w:val="both"/>
              <w:rPr>
                <w:rFonts w:ascii="Times New Roman" w:hAnsi="Times New Roman" w:cs="Times New Roman"/>
                <w:sz w:val="24"/>
                <w:szCs w:val="24"/>
              </w:rPr>
            </w:pPr>
            <w:r>
              <w:rPr>
                <w:rFonts w:ascii="Times New Roman" w:hAnsi="Times New Roman"/>
                <w:sz w:val="24"/>
                <w:szCs w:val="24"/>
              </w:rPr>
              <w:t xml:space="preserve">всего </w:t>
            </w:r>
            <w:r>
              <w:rPr>
                <w:rFonts w:ascii="Times New Roman" w:hAnsi="Times New Roman"/>
                <w:b/>
                <w:bCs/>
                <w:sz w:val="24"/>
                <w:szCs w:val="24"/>
              </w:rPr>
              <w:t>–</w:t>
            </w:r>
            <w:r>
              <w:rPr>
                <w:rFonts w:ascii="Times New Roman" w:hAnsi="Times New Roman"/>
                <w:sz w:val="24"/>
                <w:szCs w:val="24"/>
              </w:rPr>
              <w:t xml:space="preserve"> 1,0 тыс. руб.</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Ожидаемые конечные результаты реализации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создание научно-методической, организационной и правовой базы с целью внедрения норм толерантного поведения в социальную практику, снижения социальной напряженности, профилактики террористических и экстремистских проявлений;</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создание эффективной системы мониторинга и прогнозирования социальной напряженности в Бакланском сельском поселении;</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-разработка практических рекомендаций  по созданию условий формирования толерантного сознания и поведения, нетерпимости к проявлениям терроризма и экстремизма;</w:t>
            </w:r>
          </w:p>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 внедрение в социальную практику технологий формирования то</w:t>
            </w:r>
            <w:r>
              <w:rPr>
                <w:rFonts w:ascii="Times New Roman" w:hAnsi="Times New Roman" w:cs="Times New Roman"/>
                <w:sz w:val="24"/>
                <w:szCs w:val="24"/>
              </w:rPr>
              <w:t>лерантного сознания и поведения.</w:t>
            </w:r>
            <w:r w:rsidRPr="00632325">
              <w:rPr>
                <w:rFonts w:ascii="Times New Roman" w:hAnsi="Times New Roman" w:cs="Times New Roman"/>
                <w:sz w:val="24"/>
                <w:szCs w:val="24"/>
              </w:rPr>
              <w:t xml:space="preserve"> </w:t>
            </w:r>
          </w:p>
        </w:tc>
      </w:tr>
      <w:tr w:rsidR="00183692" w:rsidRPr="00632325" w:rsidTr="004C2545">
        <w:tc>
          <w:tcPr>
            <w:tcW w:w="2988"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b/>
                <w:sz w:val="24"/>
                <w:szCs w:val="24"/>
              </w:rPr>
            </w:pPr>
            <w:r w:rsidRPr="00632325">
              <w:rPr>
                <w:rFonts w:ascii="Times New Roman" w:hAnsi="Times New Roman" w:cs="Times New Roman"/>
                <w:b/>
                <w:sz w:val="24"/>
                <w:szCs w:val="24"/>
              </w:rPr>
              <w:t>Система организации контроля за исполнением программы</w:t>
            </w:r>
          </w:p>
        </w:tc>
        <w:tc>
          <w:tcPr>
            <w:tcW w:w="6582" w:type="dxa"/>
            <w:tcBorders>
              <w:top w:val="single" w:sz="4" w:space="0" w:color="auto"/>
              <w:left w:val="single" w:sz="4" w:space="0" w:color="auto"/>
              <w:bottom w:val="single" w:sz="4" w:space="0" w:color="auto"/>
              <w:right w:val="single" w:sz="4" w:space="0" w:color="auto"/>
            </w:tcBorders>
          </w:tcPr>
          <w:p w:rsidR="00183692" w:rsidRPr="00632325" w:rsidRDefault="00183692" w:rsidP="004C2545">
            <w:pPr>
              <w:jc w:val="both"/>
              <w:rPr>
                <w:rFonts w:ascii="Times New Roman" w:hAnsi="Times New Roman" w:cs="Times New Roman"/>
                <w:sz w:val="24"/>
                <w:szCs w:val="24"/>
              </w:rPr>
            </w:pPr>
            <w:r w:rsidRPr="00632325">
              <w:rPr>
                <w:rFonts w:ascii="Times New Roman" w:hAnsi="Times New Roman" w:cs="Times New Roman"/>
                <w:sz w:val="24"/>
                <w:szCs w:val="24"/>
              </w:rPr>
              <w:t>Координацию и контроль за исполнением программы осуществляют аппарат антитеррористической комиссии Бакланского сельского поселения.</w:t>
            </w:r>
          </w:p>
        </w:tc>
      </w:tr>
    </w:tbl>
    <w:p w:rsidR="00183692" w:rsidRPr="00632325" w:rsidRDefault="00183692" w:rsidP="00183692">
      <w:pPr>
        <w:jc w:val="both"/>
        <w:rPr>
          <w:rFonts w:ascii="Times New Roman" w:hAnsi="Times New Roman" w:cs="Times New Roman"/>
          <w:sz w:val="24"/>
          <w:szCs w:val="24"/>
        </w:rPr>
      </w:pPr>
    </w:p>
    <w:p w:rsidR="00183692" w:rsidRPr="00632325" w:rsidRDefault="00183692" w:rsidP="00183692">
      <w:pPr>
        <w:jc w:val="both"/>
        <w:rPr>
          <w:rFonts w:ascii="Times New Roman" w:hAnsi="Times New Roman" w:cs="Times New Roman"/>
          <w:sz w:val="24"/>
          <w:szCs w:val="24"/>
        </w:rPr>
      </w:pPr>
    </w:p>
    <w:p w:rsidR="00183692" w:rsidRPr="00632325" w:rsidRDefault="00183692" w:rsidP="00183692">
      <w:pPr>
        <w:jc w:val="both"/>
        <w:rPr>
          <w:rFonts w:ascii="Times New Roman" w:hAnsi="Times New Roman" w:cs="Times New Roman"/>
          <w:sz w:val="24"/>
          <w:szCs w:val="24"/>
        </w:rPr>
      </w:pPr>
    </w:p>
    <w:p w:rsidR="00183692" w:rsidRPr="00632325" w:rsidRDefault="00183692" w:rsidP="00183692">
      <w:pPr>
        <w:jc w:val="both"/>
        <w:rPr>
          <w:rFonts w:ascii="Times New Roman" w:hAnsi="Times New Roman" w:cs="Times New Roman"/>
          <w:sz w:val="24"/>
          <w:szCs w:val="24"/>
        </w:rPr>
      </w:pPr>
    </w:p>
    <w:p w:rsidR="00183692" w:rsidRPr="00632325" w:rsidRDefault="00183692" w:rsidP="00183692">
      <w:pPr>
        <w:jc w:val="both"/>
        <w:rPr>
          <w:rFonts w:ascii="Times New Roman" w:hAnsi="Times New Roman" w:cs="Times New Roman"/>
          <w:b/>
          <w:sz w:val="24"/>
          <w:szCs w:val="24"/>
        </w:rPr>
      </w:pPr>
      <w:r w:rsidRPr="00632325">
        <w:rPr>
          <w:rFonts w:ascii="Times New Roman" w:hAnsi="Times New Roman" w:cs="Times New Roman"/>
          <w:b/>
          <w:sz w:val="24"/>
          <w:szCs w:val="24"/>
        </w:rPr>
        <w:t xml:space="preserve">                                   В  в  е  д  е  н  и  е</w:t>
      </w:r>
    </w:p>
    <w:p w:rsidR="00183692" w:rsidRPr="00632325" w:rsidRDefault="00183692" w:rsidP="00183692">
      <w:pPr>
        <w:jc w:val="both"/>
        <w:rPr>
          <w:rFonts w:ascii="Times New Roman" w:hAnsi="Times New Roman" w:cs="Times New Roman"/>
          <w:b/>
          <w:sz w:val="24"/>
          <w:szCs w:val="24"/>
        </w:rPr>
      </w:pP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Основаниями для разработки программы «Комплексные меры профилактики проявлений терроризма и экстремизма на территории Бакланского сельского поселения » (</w:t>
      </w:r>
      <w:r>
        <w:rPr>
          <w:rFonts w:ascii="Times New Roman" w:hAnsi="Times New Roman" w:cs="Times New Roman"/>
          <w:sz w:val="24"/>
          <w:szCs w:val="24"/>
        </w:rPr>
        <w:t>2017-2020</w:t>
      </w:r>
      <w:r w:rsidRPr="00632325">
        <w:rPr>
          <w:rFonts w:ascii="Times New Roman" w:hAnsi="Times New Roman" w:cs="Times New Roman"/>
          <w:sz w:val="24"/>
          <w:szCs w:val="24"/>
        </w:rPr>
        <w:t xml:space="preserve"> годы) являются федеральные законы от 6 марта 2006г. № 35-ФЗ «О противодействии терроризму», от 25 июля 2002г. № 114-ФЗ «О противодействии </w:t>
      </w:r>
      <w:r w:rsidRPr="00632325">
        <w:rPr>
          <w:rFonts w:ascii="Times New Roman" w:hAnsi="Times New Roman" w:cs="Times New Roman"/>
          <w:sz w:val="24"/>
          <w:szCs w:val="24"/>
        </w:rPr>
        <w:lastRenderedPageBreak/>
        <w:t>экстремистской деятельности», протокол заседания Национального антитеррористического комитета от 5 июня 2007г.</w:t>
      </w:r>
      <w:r>
        <w:rPr>
          <w:rFonts w:ascii="Times New Roman" w:hAnsi="Times New Roman" w:cs="Times New Roman"/>
          <w:sz w:val="24"/>
          <w:szCs w:val="24"/>
        </w:rPr>
        <w:t>,</w:t>
      </w:r>
      <w:r w:rsidRPr="00EE078D">
        <w:rPr>
          <w:rFonts w:ascii="Times New Roman" w:hAnsi="Times New Roman" w:cs="Times New Roman"/>
          <w:sz w:val="24"/>
          <w:szCs w:val="24"/>
        </w:rPr>
        <w:t xml:space="preserve"> </w:t>
      </w:r>
      <w:r w:rsidRPr="004F3D21">
        <w:rPr>
          <w:rFonts w:ascii="Times New Roman" w:hAnsi="Times New Roman" w:cs="Times New Roman"/>
          <w:sz w:val="24"/>
          <w:szCs w:val="24"/>
        </w:rPr>
        <w:t>№ 131- ФЗ</w:t>
      </w:r>
      <w:r>
        <w:rPr>
          <w:rFonts w:ascii="Times New Roman" w:hAnsi="Times New Roman" w:cs="Times New Roman"/>
          <w:sz w:val="24"/>
          <w:szCs w:val="24"/>
        </w:rPr>
        <w:t xml:space="preserve"> </w:t>
      </w:r>
      <w:r w:rsidRPr="004F3D21">
        <w:rPr>
          <w:rFonts w:ascii="Times New Roman" w:hAnsi="Times New Roman" w:cs="Times New Roman"/>
          <w:sz w:val="24"/>
          <w:szCs w:val="24"/>
        </w:rPr>
        <w:t>от 06.10.2003 «Об общих принципах организ</w:t>
      </w:r>
      <w:r>
        <w:rPr>
          <w:rFonts w:ascii="Times New Roman" w:hAnsi="Times New Roman" w:cs="Times New Roman"/>
          <w:sz w:val="24"/>
          <w:szCs w:val="24"/>
        </w:rPr>
        <w:t>ации местного самоуправления в Р</w:t>
      </w:r>
      <w:r w:rsidRPr="004F3D21">
        <w:rPr>
          <w:rFonts w:ascii="Times New Roman" w:hAnsi="Times New Roman" w:cs="Times New Roman"/>
          <w:sz w:val="24"/>
          <w:szCs w:val="24"/>
        </w:rPr>
        <w:t>оссийской Федерации»</w:t>
      </w:r>
      <w:r>
        <w:rPr>
          <w:rFonts w:ascii="Times New Roman" w:hAnsi="Times New Roman" w:cs="Times New Roman"/>
          <w:sz w:val="24"/>
          <w:szCs w:val="24"/>
        </w:rPr>
        <w:t>.</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Программа содержит мероприятия, направленные на профилактику терроризма и экстремизма на территории </w:t>
      </w:r>
      <w:r>
        <w:rPr>
          <w:rFonts w:ascii="Times New Roman" w:hAnsi="Times New Roman" w:cs="Times New Roman"/>
          <w:sz w:val="24"/>
          <w:szCs w:val="24"/>
        </w:rPr>
        <w:t>Бакланского сельского поселения,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183692" w:rsidRPr="00632325" w:rsidRDefault="00183692" w:rsidP="00183692">
      <w:pPr>
        <w:ind w:firstLine="960"/>
        <w:jc w:val="both"/>
        <w:rPr>
          <w:rFonts w:ascii="Times New Roman" w:hAnsi="Times New Roman" w:cs="Times New Roman"/>
          <w:sz w:val="24"/>
          <w:szCs w:val="24"/>
        </w:rPr>
      </w:pPr>
    </w:p>
    <w:p w:rsidR="00183692" w:rsidRPr="00632325" w:rsidRDefault="00183692" w:rsidP="00183692">
      <w:pPr>
        <w:ind w:firstLine="960"/>
        <w:jc w:val="both"/>
        <w:rPr>
          <w:rFonts w:ascii="Times New Roman" w:hAnsi="Times New Roman" w:cs="Times New Roman"/>
          <w:b/>
          <w:sz w:val="24"/>
          <w:szCs w:val="24"/>
        </w:rPr>
      </w:pPr>
      <w:r w:rsidRPr="00632325">
        <w:rPr>
          <w:rFonts w:ascii="Times New Roman" w:hAnsi="Times New Roman" w:cs="Times New Roman"/>
          <w:b/>
          <w:sz w:val="24"/>
          <w:szCs w:val="24"/>
        </w:rPr>
        <w:t xml:space="preserve">               </w:t>
      </w:r>
      <w:r w:rsidRPr="00632325">
        <w:rPr>
          <w:rFonts w:ascii="Times New Roman" w:hAnsi="Times New Roman" w:cs="Times New Roman"/>
          <w:b/>
          <w:sz w:val="24"/>
          <w:szCs w:val="24"/>
          <w:u w:val="single"/>
        </w:rPr>
        <w:t>1. Характеристика проблемы</w:t>
      </w:r>
    </w:p>
    <w:p w:rsidR="00183692" w:rsidRPr="00632325" w:rsidRDefault="00183692" w:rsidP="00183692">
      <w:pPr>
        <w:ind w:firstLine="960"/>
        <w:jc w:val="both"/>
        <w:rPr>
          <w:rFonts w:ascii="Times New Roman" w:hAnsi="Times New Roman" w:cs="Times New Roman"/>
          <w:b/>
          <w:sz w:val="24"/>
          <w:szCs w:val="24"/>
        </w:rPr>
      </w:pP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Изучение причин терроризма является одной из основных проблем при разработке и совершенствовании правовых мер борьбы с терроризмом. От того, насколько точно будут установлены причины этого особо опасного преступления, будет зависеть эффективность принимаемых мер по борьбе с ним и их дальнейшее совершенствование. В российской криминологической науке под причинами преступности, в том числе и различных видов терроризма, принято понимать те социальные явления, которые порождают преступность как свое закономерное  следствие.</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При достаточно большом выборе оснований криминологической классификации причин и условий преступности в отечественной криминологии выделяются факторы, характеризующие терроризм по содержанию или сферам социальной жизни. К таковым, как правило, относятся правовые, социально-экономические, организационно-управленческие, идеологические, психологические, социально-политические и другие причины и условия или процессы и явления, вызывающие преступность в этих сферах жизни. В основе этого сложнейшего и многоликого явления лежит множество причин: политических, экономических, религиозных, исторических, межгосударственных и т.п. Они редко проявляются в чистом виде, смешиваются, переплетаются, маскируются.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Согласно статье 4 Федерального закона от 6 марта 2006г. № 35-ФЗ «О противодействии терроризму», противодействие терроризму – деятельность органов государственной власти и органов местного самоуправления по:</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выявлению, предупреждению, пресечению, раскрытию и расследованию террористического акта (борьба с терроризмом);</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минимизации и (или) ликвидации последствий проявлений терроризма.</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Анализ большинства террористических актов показывает, что в процессе подготовки к реализации своих преступных замыслов террористы в той или иной степени попадали в поле зрения как правоохранительных органов, так и населения. Понятно, что не замеченными для какого-то числа окружающих людей они не оставались. Однако ввиду сохраняющегося в обществе правового нигилизма острой и адекватной реакции при этих соприкосновениях не последовало.</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страны, захват или присвоение властных полномочий, создание незаконных вооруженных формирований, осуществление террористической деятельности и т.д.;</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пропаганда и публичная демонстрация нацистской и сходной с ней атрибутики </w:t>
      </w:r>
      <w:r w:rsidRPr="00632325">
        <w:rPr>
          <w:rFonts w:ascii="Times New Roman" w:hAnsi="Times New Roman" w:cs="Times New Roman"/>
          <w:sz w:val="24"/>
          <w:szCs w:val="24"/>
        </w:rPr>
        <w:lastRenderedPageBreak/>
        <w:t>или символики;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публичные призывы к указанной деятельности;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финансирование указанной деятельности.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В соответствии со ст.1 Федерального закона от 25 июля 2002г. № 114-ФЗ «О противодействии экстремистской деятельности», экстремистская деятельность (экстремизм) – это:</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насильственное изменение основ конституционного строя и нарушение целостности Российской Федерации;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публичное оправдание терроризма и иная террористическая деятельность;</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возбуждение социальной, расовой, национальной или религиозной розни;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совершение преступлений по мотивам, указанным в пункте «е» части 1 статьи 63 Уголовного Кодекса Российской Федерации;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пропаганда и публичное демонстрирование нацистской атрибутики или символики либо атрибутики или символики, сходных с нацистской до степени смешения;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организация и подготовка указанных деяний, а также подстрекательство к их осуществлению;</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183692"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Необходима организаций и проведение разъяснительной работы среди населения, скоординированные совместные усилия представителей всех ветвей власти, правоохранительных органов и самого населения по устранению причин, порождающих террористические экстремистские проявления.</w:t>
      </w:r>
    </w:p>
    <w:p w:rsidR="00183692" w:rsidRPr="00632325" w:rsidRDefault="00183692" w:rsidP="00183692">
      <w:pPr>
        <w:ind w:firstLine="960"/>
        <w:jc w:val="both"/>
        <w:rPr>
          <w:rFonts w:ascii="Times New Roman" w:hAnsi="Times New Roman" w:cs="Times New Roman"/>
          <w:sz w:val="24"/>
          <w:szCs w:val="24"/>
        </w:rPr>
      </w:pPr>
      <w:r>
        <w:rPr>
          <w:rFonts w:ascii="Times New Roman" w:hAnsi="Times New Roman" w:cs="Times New Roman"/>
          <w:sz w:val="24"/>
          <w:szCs w:val="24"/>
        </w:rPr>
        <w:t>В силу п.7.2 ч.1 ст.14 федерального закона от 06.10.2003 № 131 –ФЗ «</w:t>
      </w:r>
      <w:r w:rsidRPr="004F3D21">
        <w:rPr>
          <w:rFonts w:ascii="Times New Roman" w:hAnsi="Times New Roman" w:cs="Times New Roman"/>
          <w:sz w:val="24"/>
          <w:szCs w:val="24"/>
        </w:rPr>
        <w:t>«Об общих принципах организ</w:t>
      </w:r>
      <w:r>
        <w:rPr>
          <w:rFonts w:ascii="Times New Roman" w:hAnsi="Times New Roman" w:cs="Times New Roman"/>
          <w:sz w:val="24"/>
          <w:szCs w:val="24"/>
        </w:rPr>
        <w:t>ации местного самоуправления в Р</w:t>
      </w:r>
      <w:r w:rsidRPr="004F3D21">
        <w:rPr>
          <w:rFonts w:ascii="Times New Roman" w:hAnsi="Times New Roman" w:cs="Times New Roman"/>
          <w:sz w:val="24"/>
          <w:szCs w:val="24"/>
        </w:rPr>
        <w:t>оссийской Федерации»</w:t>
      </w:r>
      <w:r>
        <w:rPr>
          <w:rFonts w:ascii="Times New Roman" w:hAnsi="Times New Roman" w:cs="Times New Roman"/>
          <w:sz w:val="24"/>
          <w:szCs w:val="24"/>
        </w:rPr>
        <w:t xml:space="preserve"> к вопросам местного значения относится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Важнейшее место в борьбе с терроризмом и экстремизмом занимает </w:t>
      </w:r>
      <w:r w:rsidRPr="00632325">
        <w:rPr>
          <w:rFonts w:ascii="Times New Roman" w:hAnsi="Times New Roman" w:cs="Times New Roman"/>
          <w:sz w:val="24"/>
          <w:szCs w:val="24"/>
        </w:rPr>
        <w:lastRenderedPageBreak/>
        <w:t>предупреждение его проявлений.</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Предупредить – значит отвратить что-либо заранее принятыми мерами; опередить, сделать что-либо ранее, чем что-нибудь произошло. Предупреждение терроризма и экстремизма можно рассматривать как минимум в двух аспектах. Во-первых, предупреждение и повышение эффективности борьбы с указанными проявлениями – одна из первостепенных задач любого современного государства. Во-вторых, предупреждение есть комплексная система мер социально-экономического, политического и юридического характера, направленная на предотвращение возникновения террористических и экстремистских организаций (группировок), совершения противоправных акций, целью которой является обеспечение общественной безопасности населения, защита политических, экономических и международных интересов государства.</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Противодействие терроризму – это не только задача государства, необходимы консолидированные усилия политических партий, общественных организаций, всего гражданского общества, всех граждан страны. Экстремизм многолик и крайне опасен, его проявления – от хулиганских действий до актов вандализма и насилия – опираются, как правило, на системные идеологические воззрения. В их основе – ксенофобия, национальная и религиозная нетерпимость. Существует проблема легкодоступности материалов, пропагандирующих экстремизм.</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Необходима грамотная превентивная политика по борьбе с терроризмом и экстремизмом.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 Профилактика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и экстремистской деятельности, но также и негосударственных структур. Сложившаяся к настоящему времени обстановка требует мобилизации на борьбу с названными проявлениями самых широких слоев населения.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 обществоведения, психологии, юриспруденции, средств массовой информации.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Перечисленные проблемы явились основанием для разработки программы «Комплексные меры профилактики проявлений терроризма и экстремизма на территории Бакланского сельского поселения (20</w:t>
      </w:r>
      <w:r>
        <w:rPr>
          <w:rFonts w:ascii="Times New Roman" w:hAnsi="Times New Roman" w:cs="Times New Roman"/>
          <w:sz w:val="24"/>
          <w:szCs w:val="24"/>
        </w:rPr>
        <w:t>17</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годы).</w:t>
      </w:r>
    </w:p>
    <w:p w:rsidR="00183692" w:rsidRPr="00632325" w:rsidRDefault="00183692" w:rsidP="00183692">
      <w:pPr>
        <w:ind w:firstLine="960"/>
        <w:jc w:val="both"/>
        <w:rPr>
          <w:rFonts w:ascii="Times New Roman" w:hAnsi="Times New Roman" w:cs="Times New Roman"/>
          <w:sz w:val="24"/>
          <w:szCs w:val="24"/>
        </w:rPr>
      </w:pPr>
    </w:p>
    <w:p w:rsidR="00183692" w:rsidRPr="00632325" w:rsidRDefault="00183692" w:rsidP="00183692">
      <w:pPr>
        <w:ind w:firstLine="960"/>
        <w:jc w:val="both"/>
        <w:rPr>
          <w:rFonts w:ascii="Times New Roman" w:hAnsi="Times New Roman" w:cs="Times New Roman"/>
          <w:b/>
          <w:sz w:val="24"/>
          <w:szCs w:val="24"/>
        </w:rPr>
      </w:pPr>
      <w:r w:rsidRPr="00632325">
        <w:rPr>
          <w:rFonts w:ascii="Times New Roman" w:hAnsi="Times New Roman" w:cs="Times New Roman"/>
          <w:b/>
          <w:sz w:val="24"/>
          <w:szCs w:val="24"/>
        </w:rPr>
        <w:t xml:space="preserve">       2. Цель и задачи программы</w:t>
      </w:r>
    </w:p>
    <w:p w:rsidR="00183692" w:rsidRPr="00632325" w:rsidRDefault="00183692" w:rsidP="00183692">
      <w:pPr>
        <w:ind w:firstLine="960"/>
        <w:jc w:val="both"/>
        <w:rPr>
          <w:rFonts w:ascii="Times New Roman" w:hAnsi="Times New Roman" w:cs="Times New Roman"/>
          <w:sz w:val="24"/>
          <w:szCs w:val="24"/>
        </w:rPr>
      </w:pP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Основной целью программы является профилактика терроризма и экстремизма на территории Бакланского сельского поселения </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Для достижения поставленной цели предусматривается решение следующих задач:</w:t>
      </w:r>
    </w:p>
    <w:p w:rsidR="00183692" w:rsidRPr="00632325" w:rsidRDefault="00183692" w:rsidP="00183692">
      <w:pPr>
        <w:jc w:val="both"/>
        <w:rPr>
          <w:rFonts w:ascii="Times New Roman" w:hAnsi="Times New Roman" w:cs="Times New Roman"/>
          <w:sz w:val="24"/>
          <w:szCs w:val="24"/>
        </w:rPr>
      </w:pPr>
      <w:r>
        <w:rPr>
          <w:rFonts w:ascii="Times New Roman" w:hAnsi="Times New Roman" w:cs="Times New Roman"/>
          <w:sz w:val="24"/>
          <w:szCs w:val="24"/>
        </w:rPr>
        <w:t xml:space="preserve">             - </w:t>
      </w:r>
      <w:r w:rsidRPr="00632325">
        <w:rPr>
          <w:rFonts w:ascii="Times New Roman" w:hAnsi="Times New Roman" w:cs="Times New Roman"/>
          <w:sz w:val="24"/>
          <w:szCs w:val="24"/>
        </w:rPr>
        <w:t>разработка и реализация в Бакланском сельском поселении мер по формированию у населения толерантного сознания и поведения, обеспечивающих противодействие пропаганде экстремизма, снижение социально-психологической напряженности в обществе;</w:t>
      </w:r>
    </w:p>
    <w:p w:rsidR="00183692" w:rsidRPr="00632325" w:rsidRDefault="00183692" w:rsidP="00183692">
      <w:pPr>
        <w:jc w:val="both"/>
        <w:rPr>
          <w:rFonts w:ascii="Times New Roman" w:hAnsi="Times New Roman" w:cs="Times New Roman"/>
          <w:sz w:val="24"/>
          <w:szCs w:val="24"/>
        </w:rPr>
      </w:pPr>
      <w:r>
        <w:rPr>
          <w:rFonts w:ascii="Times New Roman" w:hAnsi="Times New Roman" w:cs="Times New Roman"/>
          <w:sz w:val="24"/>
          <w:szCs w:val="24"/>
        </w:rPr>
        <w:t xml:space="preserve">              -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r w:rsidRPr="00632325">
        <w:rPr>
          <w:rFonts w:ascii="Times New Roman" w:hAnsi="Times New Roman" w:cs="Times New Roman"/>
          <w:sz w:val="24"/>
          <w:szCs w:val="24"/>
        </w:rPr>
        <w:t>;</w:t>
      </w:r>
    </w:p>
    <w:p w:rsidR="00183692" w:rsidRPr="00632325" w:rsidRDefault="00183692" w:rsidP="0018369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32325">
        <w:rPr>
          <w:rFonts w:ascii="Times New Roman" w:hAnsi="Times New Roman" w:cs="Times New Roman"/>
          <w:sz w:val="24"/>
          <w:szCs w:val="24"/>
        </w:rPr>
        <w:t>- разработка и реализация эффективных социальных технологий формирования толерантного сознания и поведения различных категорий населения;</w:t>
      </w:r>
    </w:p>
    <w:p w:rsidR="00183692" w:rsidRPr="00632325" w:rsidRDefault="00183692" w:rsidP="00183692">
      <w:pPr>
        <w:jc w:val="both"/>
        <w:rPr>
          <w:rFonts w:ascii="Times New Roman" w:hAnsi="Times New Roman" w:cs="Times New Roman"/>
          <w:sz w:val="24"/>
          <w:szCs w:val="24"/>
        </w:rPr>
      </w:pPr>
      <w:r>
        <w:rPr>
          <w:rFonts w:ascii="Times New Roman" w:hAnsi="Times New Roman" w:cs="Times New Roman"/>
          <w:sz w:val="24"/>
          <w:szCs w:val="24"/>
        </w:rPr>
        <w:t xml:space="preserve">             </w:t>
      </w:r>
      <w:r w:rsidRPr="00632325">
        <w:rPr>
          <w:rFonts w:ascii="Times New Roman" w:hAnsi="Times New Roman" w:cs="Times New Roman"/>
          <w:sz w:val="24"/>
          <w:szCs w:val="24"/>
        </w:rPr>
        <w:t>- разработка и внедрение учебных программ для всех ступеней и форм образования;</w:t>
      </w:r>
    </w:p>
    <w:p w:rsidR="00183692" w:rsidRDefault="00183692" w:rsidP="00183692">
      <w:pPr>
        <w:jc w:val="both"/>
        <w:rPr>
          <w:rFonts w:ascii="Times New Roman" w:hAnsi="Times New Roman" w:cs="Times New Roman"/>
          <w:b/>
          <w:sz w:val="24"/>
          <w:szCs w:val="24"/>
        </w:rPr>
      </w:pPr>
      <w:r>
        <w:rPr>
          <w:rFonts w:ascii="Times New Roman" w:hAnsi="Times New Roman" w:cs="Times New Roman"/>
          <w:sz w:val="24"/>
          <w:szCs w:val="24"/>
        </w:rPr>
        <w:t xml:space="preserve">             </w:t>
      </w:r>
      <w:r w:rsidRPr="00632325">
        <w:rPr>
          <w:rFonts w:ascii="Times New Roman" w:hAnsi="Times New Roman" w:cs="Times New Roman"/>
          <w:sz w:val="24"/>
          <w:szCs w:val="24"/>
        </w:rPr>
        <w:t>- реализация комплекса мер по налаживанию и повышению эффективности межэтнического и межконфессионального диалога.</w:t>
      </w:r>
      <w:r w:rsidRPr="00632325">
        <w:rPr>
          <w:rFonts w:ascii="Times New Roman" w:hAnsi="Times New Roman" w:cs="Times New Roman"/>
          <w:b/>
          <w:sz w:val="24"/>
          <w:szCs w:val="24"/>
        </w:rPr>
        <w:t xml:space="preserve">       </w:t>
      </w:r>
    </w:p>
    <w:p w:rsidR="00183692" w:rsidRDefault="00183692" w:rsidP="00183692">
      <w:pPr>
        <w:jc w:val="both"/>
        <w:rPr>
          <w:rFonts w:ascii="Times New Roman" w:hAnsi="Times New Roman" w:cs="Times New Roman"/>
          <w:b/>
          <w:sz w:val="24"/>
          <w:szCs w:val="24"/>
        </w:rPr>
      </w:pPr>
      <w:r w:rsidRPr="00632325">
        <w:rPr>
          <w:rFonts w:ascii="Times New Roman" w:hAnsi="Times New Roman" w:cs="Times New Roman"/>
          <w:b/>
          <w:sz w:val="24"/>
          <w:szCs w:val="24"/>
        </w:rPr>
        <w:t xml:space="preserve"> </w:t>
      </w:r>
    </w:p>
    <w:p w:rsidR="00183692" w:rsidRPr="00632325" w:rsidRDefault="00183692" w:rsidP="00183692">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632325">
        <w:rPr>
          <w:rFonts w:ascii="Times New Roman" w:hAnsi="Times New Roman" w:cs="Times New Roman"/>
          <w:b/>
          <w:sz w:val="24"/>
          <w:szCs w:val="24"/>
        </w:rPr>
        <w:t xml:space="preserve"> 3. Сроки и этапы реализации программы</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Мероприятия, предусмотренные программой, предполагается осуществить в 201</w:t>
      </w:r>
      <w:r>
        <w:rPr>
          <w:rFonts w:ascii="Times New Roman" w:hAnsi="Times New Roman" w:cs="Times New Roman"/>
          <w:sz w:val="24"/>
          <w:szCs w:val="24"/>
        </w:rPr>
        <w:t>7</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годах: 1 этап (201</w:t>
      </w:r>
      <w:r>
        <w:rPr>
          <w:rFonts w:ascii="Times New Roman" w:hAnsi="Times New Roman" w:cs="Times New Roman"/>
          <w:sz w:val="24"/>
          <w:szCs w:val="24"/>
        </w:rPr>
        <w:t>7</w:t>
      </w:r>
      <w:r w:rsidRPr="00632325">
        <w:rPr>
          <w:rFonts w:ascii="Times New Roman" w:hAnsi="Times New Roman" w:cs="Times New Roman"/>
          <w:sz w:val="24"/>
          <w:szCs w:val="24"/>
        </w:rPr>
        <w:t>г.) – завершение реализации намеченных мероприятий по действующим программам профилактики террористических и экстремистских проявлений, интеграция ведомственных систем, связанных с обеспечением правопорядка и безопасности граждан, создание правовой базы и формирование систем профилактики на всех уровнях, включая муниципальные образования; разработка методологических основ профилактики терроризма и экстремизма, обобщение опыта других регионов по данному вопросу; 2 этап (</w:t>
      </w:r>
      <w:r>
        <w:rPr>
          <w:rFonts w:ascii="Times New Roman" w:hAnsi="Times New Roman" w:cs="Times New Roman"/>
          <w:sz w:val="24"/>
          <w:szCs w:val="24"/>
        </w:rPr>
        <w:t>2020</w:t>
      </w:r>
      <w:r w:rsidRPr="00632325">
        <w:rPr>
          <w:rFonts w:ascii="Times New Roman" w:hAnsi="Times New Roman" w:cs="Times New Roman"/>
          <w:sz w:val="24"/>
          <w:szCs w:val="24"/>
        </w:rPr>
        <w:t xml:space="preserve"> год) – развертывание единой системы толерантного сознания и поведения,  всех уровней, включая муниципальные образования, внедрение технологий профилактики; 3 этап (201</w:t>
      </w:r>
      <w:r>
        <w:rPr>
          <w:rFonts w:ascii="Times New Roman" w:hAnsi="Times New Roman" w:cs="Times New Roman"/>
          <w:sz w:val="24"/>
          <w:szCs w:val="24"/>
        </w:rPr>
        <w:t>9</w:t>
      </w:r>
      <w:r w:rsidRPr="00632325">
        <w:rPr>
          <w:rFonts w:ascii="Times New Roman" w:hAnsi="Times New Roman" w:cs="Times New Roman"/>
          <w:sz w:val="24"/>
          <w:szCs w:val="24"/>
        </w:rPr>
        <w:t>-20</w:t>
      </w:r>
      <w:r>
        <w:rPr>
          <w:rFonts w:ascii="Times New Roman" w:hAnsi="Times New Roman" w:cs="Times New Roman"/>
          <w:sz w:val="24"/>
          <w:szCs w:val="24"/>
        </w:rPr>
        <w:t>20</w:t>
      </w:r>
      <w:r w:rsidRPr="00632325">
        <w:rPr>
          <w:rFonts w:ascii="Times New Roman" w:hAnsi="Times New Roman" w:cs="Times New Roman"/>
          <w:sz w:val="24"/>
          <w:szCs w:val="24"/>
        </w:rPr>
        <w:t xml:space="preserve"> годы) – полноценное функционирование системы  профилактики террористических и экстремистских проявлений, достижение по основным параметрам намеченных конечных целей – по оздоровлению обстановки в области и повышению уровня защищенности граждан от преступных посягательств.</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     </w:t>
      </w:r>
      <w:r w:rsidRPr="00632325">
        <w:rPr>
          <w:rFonts w:ascii="Times New Roman" w:hAnsi="Times New Roman" w:cs="Times New Roman"/>
          <w:b/>
          <w:sz w:val="24"/>
          <w:szCs w:val="24"/>
        </w:rPr>
        <w:t>4. Состав программных мероприятий</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Основным принципом при группировке мероприятий служит направленность на достижение цели программы и выполнение поставленных задач. Основные направления программных мероприятий отражены в приложении к программе.</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 xml:space="preserve">     </w:t>
      </w:r>
      <w:r w:rsidRPr="00632325">
        <w:rPr>
          <w:rFonts w:ascii="Times New Roman" w:hAnsi="Times New Roman" w:cs="Times New Roman"/>
          <w:b/>
          <w:sz w:val="24"/>
          <w:szCs w:val="24"/>
        </w:rPr>
        <w:t>5. Механизм реализации программы</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Аппарат антитеррористической комиссии Бакланского сельского поселения  при участии основных исполнителей программы осуществляют координационную, организационно-техническую и информационную функции, контроль за ходом реализации программы.</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Непосредственное участие в реализации программы принимают органы местного самоуправления Бакланского сельского поселения , которые представляют в установленном порядке информацию о реализации мероприятий на территории соответствующего муниципального образования.</w:t>
      </w:r>
    </w:p>
    <w:p w:rsidR="00183692" w:rsidRPr="00632325" w:rsidRDefault="00183692" w:rsidP="00183692">
      <w:pPr>
        <w:ind w:firstLine="960"/>
        <w:jc w:val="both"/>
        <w:rPr>
          <w:rFonts w:ascii="Times New Roman" w:hAnsi="Times New Roman" w:cs="Times New Roman"/>
          <w:b/>
          <w:sz w:val="24"/>
          <w:szCs w:val="24"/>
        </w:rPr>
      </w:pPr>
      <w:r w:rsidRPr="00632325">
        <w:rPr>
          <w:rFonts w:ascii="Times New Roman" w:hAnsi="Times New Roman" w:cs="Times New Roman"/>
          <w:b/>
          <w:sz w:val="24"/>
          <w:szCs w:val="24"/>
        </w:rPr>
        <w:t xml:space="preserve">          6. Оценка эффективности</w:t>
      </w:r>
    </w:p>
    <w:p w:rsidR="00183692" w:rsidRPr="00632325" w:rsidRDefault="00183692" w:rsidP="00183692">
      <w:pPr>
        <w:ind w:firstLine="960"/>
        <w:jc w:val="both"/>
        <w:rPr>
          <w:rFonts w:ascii="Times New Roman" w:hAnsi="Times New Roman" w:cs="Times New Roman"/>
          <w:sz w:val="24"/>
          <w:szCs w:val="24"/>
        </w:rPr>
      </w:pPr>
      <w:r w:rsidRPr="00632325">
        <w:rPr>
          <w:rFonts w:ascii="Times New Roman" w:hAnsi="Times New Roman" w:cs="Times New Roman"/>
          <w:sz w:val="24"/>
          <w:szCs w:val="24"/>
        </w:rPr>
        <w:t>Аппарат антитеррористической комиссии Бакланского сельского поселения ежегодно обобщает и анализирует ход реализации программы и представляет главе Бакланского сельского поселения итоговую информацию. Оценка эффективности реализации программы будет осуществляться путем сопоставления запланированных и фактически исполненных программных мероприятий.</w:t>
      </w: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both"/>
        <w:rPr>
          <w:rFonts w:ascii="Times New Roman" w:hAnsi="Times New Roman" w:cs="Times New Roman"/>
          <w:sz w:val="24"/>
          <w:szCs w:val="24"/>
        </w:rPr>
      </w:pPr>
    </w:p>
    <w:p w:rsidR="00183692" w:rsidRDefault="00183692" w:rsidP="00183692">
      <w:pPr>
        <w:jc w:val="right"/>
        <w:rPr>
          <w:rFonts w:ascii="Times New Roman" w:hAnsi="Times New Roman"/>
          <w:sz w:val="24"/>
          <w:szCs w:val="24"/>
        </w:rPr>
      </w:pPr>
      <w:r>
        <w:rPr>
          <w:rFonts w:ascii="Times New Roman" w:hAnsi="Times New Roman"/>
          <w:sz w:val="24"/>
          <w:szCs w:val="24"/>
        </w:rPr>
        <w:t>Приложение  к программе</w:t>
      </w:r>
    </w:p>
    <w:p w:rsidR="00183692" w:rsidRDefault="00183692" w:rsidP="00183692">
      <w:pPr>
        <w:jc w:val="center"/>
        <w:rPr>
          <w:rFonts w:ascii="Times New Roman" w:hAnsi="Times New Roman"/>
          <w:sz w:val="24"/>
          <w:szCs w:val="24"/>
        </w:rPr>
      </w:pPr>
      <w:r>
        <w:rPr>
          <w:rFonts w:ascii="Times New Roman" w:hAnsi="Times New Roman"/>
          <w:sz w:val="24"/>
          <w:szCs w:val="24"/>
        </w:rPr>
        <w:t xml:space="preserve">                                               «Комплексные  меры профилактики терроризма и экстремизма</w:t>
      </w:r>
    </w:p>
    <w:p w:rsidR="00183692" w:rsidRDefault="00183692" w:rsidP="00183692">
      <w:pPr>
        <w:jc w:val="right"/>
        <w:rPr>
          <w:rFonts w:ascii="Times New Roman" w:hAnsi="Times New Roman"/>
          <w:sz w:val="24"/>
          <w:szCs w:val="24"/>
        </w:rPr>
      </w:pPr>
      <w:r>
        <w:rPr>
          <w:rFonts w:ascii="Times New Roman" w:hAnsi="Times New Roman"/>
          <w:sz w:val="24"/>
          <w:szCs w:val="24"/>
        </w:rPr>
        <w:t>на территории Бакланского сельского поселения »</w:t>
      </w:r>
    </w:p>
    <w:p w:rsidR="00183692" w:rsidRDefault="00183692" w:rsidP="00183692">
      <w:pPr>
        <w:jc w:val="right"/>
        <w:rPr>
          <w:rFonts w:ascii="Times New Roman" w:hAnsi="Times New Roman"/>
          <w:sz w:val="24"/>
          <w:szCs w:val="24"/>
        </w:rPr>
      </w:pPr>
      <w:r>
        <w:rPr>
          <w:rFonts w:ascii="Times New Roman" w:hAnsi="Times New Roman"/>
          <w:sz w:val="24"/>
          <w:szCs w:val="24"/>
        </w:rPr>
        <w:t xml:space="preserve"> (2017-2020 годы).</w:t>
      </w:r>
    </w:p>
    <w:p w:rsidR="00183692" w:rsidRDefault="00183692" w:rsidP="00183692">
      <w:pPr>
        <w:jc w:val="right"/>
        <w:rPr>
          <w:rFonts w:ascii="Times New Roman" w:hAnsi="Times New Roman"/>
          <w:sz w:val="24"/>
          <w:szCs w:val="24"/>
        </w:rPr>
      </w:pPr>
    </w:p>
    <w:tbl>
      <w:tblPr>
        <w:tblW w:w="10559" w:type="dxa"/>
        <w:tblInd w:w="-540" w:type="dxa"/>
        <w:tblLayout w:type="fixed"/>
        <w:tblLook w:val="0000"/>
      </w:tblPr>
      <w:tblGrid>
        <w:gridCol w:w="534"/>
        <w:gridCol w:w="3714"/>
        <w:gridCol w:w="720"/>
        <w:gridCol w:w="900"/>
        <w:gridCol w:w="720"/>
        <w:gridCol w:w="720"/>
        <w:gridCol w:w="720"/>
        <w:gridCol w:w="716"/>
        <w:gridCol w:w="1815"/>
      </w:tblGrid>
      <w:tr w:rsidR="00183692" w:rsidTr="004C2545">
        <w:trPr>
          <w:trHeight w:val="705"/>
        </w:trPr>
        <w:tc>
          <w:tcPr>
            <w:tcW w:w="534" w:type="dxa"/>
            <w:vMerge w:val="restart"/>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No</w:t>
            </w:r>
          </w:p>
          <w:p w:rsidR="00183692" w:rsidRDefault="00183692" w:rsidP="004C2545">
            <w:pPr>
              <w:rPr>
                <w:rFonts w:ascii="Times New Roman" w:hAnsi="Times New Roman"/>
                <w:sz w:val="24"/>
                <w:szCs w:val="24"/>
              </w:rPr>
            </w:pPr>
            <w:r>
              <w:rPr>
                <w:rFonts w:ascii="Times New Roman" w:hAnsi="Times New Roman"/>
                <w:sz w:val="24"/>
                <w:szCs w:val="24"/>
              </w:rPr>
              <w:t>п/</w:t>
            </w:r>
          </w:p>
          <w:p w:rsidR="00183692" w:rsidRDefault="00183692" w:rsidP="004C2545">
            <w:pPr>
              <w:rPr>
                <w:rFonts w:ascii="Times New Roman" w:hAnsi="Times New Roman"/>
                <w:sz w:val="24"/>
                <w:szCs w:val="24"/>
              </w:rPr>
            </w:pPr>
            <w:r>
              <w:rPr>
                <w:rFonts w:ascii="Times New Roman" w:hAnsi="Times New Roman"/>
                <w:sz w:val="24"/>
                <w:szCs w:val="24"/>
              </w:rPr>
              <w:t>п</w:t>
            </w:r>
          </w:p>
        </w:tc>
        <w:tc>
          <w:tcPr>
            <w:tcW w:w="3714" w:type="dxa"/>
            <w:vMerge w:val="restart"/>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Наименование мероприятий</w:t>
            </w:r>
          </w:p>
          <w:p w:rsidR="00183692" w:rsidRDefault="00183692" w:rsidP="004C2545">
            <w:pPr>
              <w:rPr>
                <w:rFonts w:ascii="Times New Roman" w:hAnsi="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срок</w:t>
            </w:r>
          </w:p>
          <w:p w:rsidR="00183692" w:rsidRDefault="00183692" w:rsidP="004C2545">
            <w:pPr>
              <w:rPr>
                <w:rFonts w:ascii="Times New Roman" w:hAnsi="Times New Roman"/>
                <w:sz w:val="24"/>
                <w:szCs w:val="24"/>
              </w:rPr>
            </w:pPr>
            <w:r>
              <w:rPr>
                <w:rFonts w:ascii="Times New Roman" w:hAnsi="Times New Roman"/>
                <w:sz w:val="24"/>
                <w:szCs w:val="24"/>
              </w:rPr>
              <w:t>ис-пол-не-</w:t>
            </w:r>
          </w:p>
          <w:p w:rsidR="00183692" w:rsidRDefault="00183692" w:rsidP="004C2545">
            <w:pPr>
              <w:rPr>
                <w:rFonts w:ascii="Times New Roman" w:hAnsi="Times New Roman"/>
                <w:sz w:val="24"/>
                <w:szCs w:val="24"/>
              </w:rPr>
            </w:pPr>
            <w:r>
              <w:rPr>
                <w:rFonts w:ascii="Times New Roman" w:hAnsi="Times New Roman"/>
                <w:sz w:val="24"/>
                <w:szCs w:val="24"/>
              </w:rPr>
              <w:t>ния</w:t>
            </w:r>
          </w:p>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p>
        </w:tc>
        <w:tc>
          <w:tcPr>
            <w:tcW w:w="3776" w:type="dxa"/>
            <w:gridSpan w:val="5"/>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p w:rsidR="00183692" w:rsidRDefault="00183692" w:rsidP="004C2545">
            <w:pPr>
              <w:jc w:val="center"/>
              <w:rPr>
                <w:rFonts w:ascii="Times New Roman" w:hAnsi="Times New Roman"/>
                <w:sz w:val="24"/>
                <w:szCs w:val="24"/>
              </w:rPr>
            </w:pPr>
            <w:r>
              <w:rPr>
                <w:rFonts w:ascii="Times New Roman" w:hAnsi="Times New Roman"/>
                <w:sz w:val="24"/>
                <w:szCs w:val="24"/>
              </w:rPr>
              <w:t>Объем финансирования</w:t>
            </w:r>
          </w:p>
          <w:p w:rsidR="00183692" w:rsidRDefault="00183692" w:rsidP="004C2545">
            <w:pPr>
              <w:rPr>
                <w:rFonts w:ascii="Times New Roman" w:hAnsi="Times New Roman"/>
                <w:sz w:val="24"/>
                <w:szCs w:val="24"/>
              </w:rPr>
            </w:pPr>
          </w:p>
        </w:tc>
        <w:tc>
          <w:tcPr>
            <w:tcW w:w="1815" w:type="dxa"/>
            <w:vMerge w:val="restart"/>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r>
              <w:rPr>
                <w:rFonts w:ascii="Times New Roman" w:hAnsi="Times New Roman"/>
                <w:sz w:val="24"/>
                <w:szCs w:val="24"/>
              </w:rPr>
              <w:t>Ответствен-ные исполни-тели</w:t>
            </w:r>
          </w:p>
          <w:p w:rsidR="00183692" w:rsidRDefault="00183692" w:rsidP="004C2545">
            <w:pPr>
              <w:rPr>
                <w:rFonts w:ascii="Times New Roman" w:hAnsi="Times New Roman"/>
                <w:sz w:val="24"/>
                <w:szCs w:val="24"/>
              </w:rPr>
            </w:pPr>
          </w:p>
        </w:tc>
      </w:tr>
      <w:tr w:rsidR="00183692" w:rsidTr="004C2545">
        <w:trPr>
          <w:trHeight w:val="1014"/>
        </w:trPr>
        <w:tc>
          <w:tcPr>
            <w:tcW w:w="534" w:type="dxa"/>
            <w:vMerge/>
            <w:tcBorders>
              <w:top w:val="single" w:sz="4" w:space="0" w:color="auto"/>
              <w:left w:val="single" w:sz="4" w:space="0" w:color="auto"/>
              <w:bottom w:val="single" w:sz="4" w:space="0" w:color="auto"/>
              <w:right w:val="single" w:sz="4" w:space="0" w:color="auto"/>
            </w:tcBorders>
            <w:vAlign w:val="center"/>
          </w:tcPr>
          <w:p w:rsidR="00183692" w:rsidRDefault="00183692" w:rsidP="004C2545">
            <w:pPr>
              <w:widowControl/>
              <w:autoSpaceDE/>
              <w:autoSpaceDN/>
              <w:adjustRightInd/>
              <w:rPr>
                <w:rFonts w:ascii="Times New Roman" w:hAnsi="Times New Roman"/>
                <w:sz w:val="24"/>
                <w:szCs w:val="24"/>
              </w:rPr>
            </w:pPr>
          </w:p>
        </w:tc>
        <w:tc>
          <w:tcPr>
            <w:tcW w:w="3714" w:type="dxa"/>
            <w:vMerge/>
            <w:tcBorders>
              <w:top w:val="single" w:sz="4" w:space="0" w:color="auto"/>
              <w:left w:val="single" w:sz="4" w:space="0" w:color="auto"/>
              <w:bottom w:val="single" w:sz="4" w:space="0" w:color="auto"/>
              <w:right w:val="single" w:sz="4" w:space="0" w:color="auto"/>
            </w:tcBorders>
            <w:vAlign w:val="center"/>
          </w:tcPr>
          <w:p w:rsidR="00183692" w:rsidRDefault="00183692" w:rsidP="004C2545">
            <w:pPr>
              <w:widowControl/>
              <w:autoSpaceDE/>
              <w:autoSpaceDN/>
              <w:adjustRightInd/>
              <w:rPr>
                <w:rFonts w:ascii="Times New Roman" w:hAnsi="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183692" w:rsidRDefault="00183692" w:rsidP="004C2545">
            <w:pPr>
              <w:widowControl/>
              <w:autoSpaceDE/>
              <w:autoSpaceDN/>
              <w:adjustRightInd/>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183692" w:rsidRDefault="00183692" w:rsidP="004C2545">
            <w:pPr>
              <w:rPr>
                <w:rFonts w:ascii="Times New Roman" w:hAnsi="Times New Roman"/>
                <w:sz w:val="24"/>
                <w:szCs w:val="24"/>
              </w:rPr>
            </w:pPr>
            <w:r>
              <w:rPr>
                <w:rFonts w:ascii="Times New Roman" w:hAnsi="Times New Roman"/>
                <w:sz w:val="24"/>
                <w:szCs w:val="24"/>
              </w:rPr>
              <w:t>всего</w:t>
            </w:r>
          </w:p>
          <w:p w:rsidR="00183692" w:rsidRDefault="00183692" w:rsidP="004C2545">
            <w:pPr>
              <w:rPr>
                <w:rFonts w:ascii="Times New Roman" w:hAnsi="Times New Roman"/>
                <w:sz w:val="24"/>
                <w:szCs w:val="24"/>
              </w:rPr>
            </w:pPr>
            <w:r>
              <w:rPr>
                <w:rFonts w:ascii="Times New Roman" w:hAnsi="Times New Roman"/>
                <w:sz w:val="24"/>
                <w:szCs w:val="24"/>
              </w:rPr>
              <w:t>(тыс.</w:t>
            </w:r>
          </w:p>
          <w:p w:rsidR="00183692" w:rsidRDefault="00183692" w:rsidP="004C2545">
            <w:pPr>
              <w:rPr>
                <w:rFonts w:ascii="Times New Roman" w:hAnsi="Times New Roman"/>
                <w:sz w:val="24"/>
                <w:szCs w:val="24"/>
              </w:rPr>
            </w:pPr>
            <w:r>
              <w:rPr>
                <w:rFonts w:ascii="Times New Roman" w:hAnsi="Times New Roman"/>
                <w:sz w:val="24"/>
                <w:szCs w:val="24"/>
              </w:rPr>
              <w:t>руб.)</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spacing w:after="200" w:line="276" w:lineRule="auto"/>
              <w:rPr>
                <w:rFonts w:ascii="Times New Roman" w:hAnsi="Times New Roman"/>
                <w:sz w:val="24"/>
                <w:szCs w:val="24"/>
              </w:rPr>
            </w:pPr>
          </w:p>
          <w:p w:rsidR="00183692" w:rsidRDefault="00183692" w:rsidP="004C2545">
            <w:pPr>
              <w:spacing w:after="200" w:line="276" w:lineRule="auto"/>
              <w:rPr>
                <w:rFonts w:ascii="Times New Roman" w:hAnsi="Times New Roman"/>
                <w:sz w:val="24"/>
                <w:szCs w:val="24"/>
              </w:rPr>
            </w:pPr>
            <w:r>
              <w:rPr>
                <w:rFonts w:ascii="Times New Roman" w:hAnsi="Times New Roman"/>
                <w:sz w:val="24"/>
                <w:szCs w:val="24"/>
              </w:rPr>
              <w:t>2017</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spacing w:after="200" w:line="276" w:lineRule="auto"/>
              <w:rPr>
                <w:rFonts w:ascii="Times New Roman" w:hAnsi="Times New Roman"/>
                <w:sz w:val="24"/>
                <w:szCs w:val="24"/>
              </w:rPr>
            </w:pPr>
          </w:p>
          <w:p w:rsidR="00183692" w:rsidRDefault="00183692" w:rsidP="004C2545">
            <w:pPr>
              <w:spacing w:after="200" w:line="276" w:lineRule="auto"/>
              <w:rPr>
                <w:rFonts w:ascii="Times New Roman" w:hAnsi="Times New Roman"/>
                <w:sz w:val="24"/>
                <w:szCs w:val="24"/>
              </w:rPr>
            </w:pPr>
            <w:r>
              <w:rPr>
                <w:rFonts w:ascii="Times New Roman" w:hAnsi="Times New Roman"/>
                <w:sz w:val="24"/>
                <w:szCs w:val="24"/>
              </w:rPr>
              <w:t>2018</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r>
              <w:rPr>
                <w:rFonts w:ascii="Times New Roman" w:hAnsi="Times New Roman"/>
                <w:sz w:val="24"/>
                <w:szCs w:val="24"/>
              </w:rPr>
              <w:t>2019</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p>
          <w:p w:rsidR="00183692" w:rsidRDefault="00183692" w:rsidP="004C2545">
            <w:pPr>
              <w:rPr>
                <w:rFonts w:ascii="Times New Roman" w:hAnsi="Times New Roman"/>
                <w:sz w:val="24"/>
                <w:szCs w:val="24"/>
              </w:rPr>
            </w:pPr>
            <w:r>
              <w:rPr>
                <w:rFonts w:ascii="Times New Roman" w:hAnsi="Times New Roman"/>
                <w:sz w:val="24"/>
                <w:szCs w:val="24"/>
              </w:rPr>
              <w:t>2020</w:t>
            </w:r>
          </w:p>
        </w:tc>
        <w:tc>
          <w:tcPr>
            <w:tcW w:w="1815" w:type="dxa"/>
            <w:vMerge/>
            <w:tcBorders>
              <w:top w:val="single" w:sz="4" w:space="0" w:color="auto"/>
              <w:left w:val="single" w:sz="4" w:space="0" w:color="auto"/>
              <w:bottom w:val="single" w:sz="4" w:space="0" w:color="auto"/>
              <w:right w:val="single" w:sz="4" w:space="0" w:color="auto"/>
            </w:tcBorders>
            <w:vAlign w:val="center"/>
          </w:tcPr>
          <w:p w:rsidR="00183692" w:rsidRDefault="00183692" w:rsidP="004C2545">
            <w:pPr>
              <w:widowControl/>
              <w:autoSpaceDE/>
              <w:autoSpaceDN/>
              <w:adjustRightInd/>
              <w:rPr>
                <w:rFonts w:ascii="Times New Roman" w:hAnsi="Times New Roman"/>
                <w:sz w:val="24"/>
                <w:szCs w:val="24"/>
              </w:rPr>
            </w:pPr>
          </w:p>
        </w:tc>
      </w:tr>
      <w:tr w:rsidR="00183692" w:rsidTr="004C2545">
        <w:tc>
          <w:tcPr>
            <w:tcW w:w="53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1</w:t>
            </w:r>
          </w:p>
        </w:tc>
        <w:tc>
          <w:tcPr>
            <w:tcW w:w="371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Организационные и пропагандистские мероприятия</w:t>
            </w:r>
          </w:p>
          <w:p w:rsidR="00183692" w:rsidRDefault="00183692" w:rsidP="004C2545">
            <w:pPr>
              <w:rPr>
                <w:rFonts w:ascii="Times New Roman" w:hAnsi="Times New Roman"/>
                <w:sz w:val="22"/>
                <w:szCs w:val="22"/>
              </w:rPr>
            </w:pPr>
          </w:p>
        </w:tc>
        <w:tc>
          <w:tcPr>
            <w:tcW w:w="72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716"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tc>
      </w:tr>
      <w:tr w:rsidR="00183692" w:rsidTr="004C2545">
        <w:trPr>
          <w:trHeight w:val="1770"/>
        </w:trPr>
        <w:tc>
          <w:tcPr>
            <w:tcW w:w="53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1.1</w:t>
            </w:r>
          </w:p>
        </w:tc>
        <w:tc>
          <w:tcPr>
            <w:tcW w:w="371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2"/>
                <w:szCs w:val="22"/>
              </w:rPr>
            </w:pPr>
            <w:r>
              <w:rPr>
                <w:rFonts w:ascii="Times New Roman" w:hAnsi="Times New Roman"/>
                <w:sz w:val="22"/>
                <w:szCs w:val="22"/>
              </w:rPr>
              <w:t>Обобщить и распространить опыт проведения просветительских информационных мероприятий в учреждениях культуры, спорта, образования по формированию толерантности и преодолению ксенофобии.</w:t>
            </w:r>
          </w:p>
          <w:p w:rsidR="00183692" w:rsidRDefault="00183692" w:rsidP="004C2545">
            <w:pPr>
              <w:rPr>
                <w:rFonts w:ascii="Times New Roman" w:hAnsi="Times New Roman"/>
                <w:sz w:val="22"/>
                <w:szCs w:val="22"/>
              </w:rPr>
            </w:pPr>
          </w:p>
        </w:tc>
        <w:tc>
          <w:tcPr>
            <w:tcW w:w="72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r>
              <w:rPr>
                <w:rFonts w:ascii="Times New Roman" w:hAnsi="Times New Roman"/>
                <w:sz w:val="24"/>
                <w:szCs w:val="24"/>
              </w:rPr>
              <w:t xml:space="preserve">                                                                                                          </w:t>
            </w:r>
          </w:p>
          <w:p w:rsidR="00183692" w:rsidRDefault="00183692" w:rsidP="004C2545">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Бакланская сельская администрация </w:t>
            </w:r>
          </w:p>
        </w:tc>
      </w:tr>
      <w:tr w:rsidR="00183692" w:rsidTr="004C2545">
        <w:trPr>
          <w:trHeight w:val="1769"/>
        </w:trPr>
        <w:tc>
          <w:tcPr>
            <w:tcW w:w="534" w:type="dxa"/>
            <w:tcBorders>
              <w:top w:val="nil"/>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w:t>
            </w:r>
          </w:p>
        </w:tc>
        <w:tc>
          <w:tcPr>
            <w:tcW w:w="3714" w:type="dxa"/>
            <w:tcBorders>
              <w:top w:val="nil"/>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Распространение среди читателей библиотек информационных</w:t>
            </w:r>
          </w:p>
          <w:p w:rsidR="00183692" w:rsidRDefault="00183692" w:rsidP="004C2545">
            <w:pPr>
              <w:rPr>
                <w:rFonts w:ascii="Times New Roman" w:hAnsi="Times New Roman"/>
                <w:sz w:val="24"/>
                <w:szCs w:val="24"/>
              </w:rPr>
            </w:pPr>
            <w:r>
              <w:rPr>
                <w:rFonts w:ascii="Times New Roman" w:hAnsi="Times New Roman"/>
                <w:sz w:val="24"/>
                <w:szCs w:val="24"/>
              </w:rPr>
              <w:t>материалов, содействующих</w:t>
            </w:r>
          </w:p>
          <w:p w:rsidR="00183692" w:rsidRDefault="00183692" w:rsidP="004C2545">
            <w:pPr>
              <w:rPr>
                <w:rFonts w:ascii="Times New Roman" w:hAnsi="Times New Roman"/>
                <w:sz w:val="24"/>
                <w:szCs w:val="24"/>
              </w:rPr>
            </w:pPr>
            <w:r>
              <w:rPr>
                <w:rFonts w:ascii="Times New Roman" w:hAnsi="Times New Roman"/>
                <w:sz w:val="24"/>
                <w:szCs w:val="24"/>
              </w:rPr>
              <w:t>повышению уровня</w:t>
            </w:r>
          </w:p>
          <w:p w:rsidR="00183692" w:rsidRDefault="00183692" w:rsidP="004C2545">
            <w:pPr>
              <w:rPr>
                <w:rFonts w:ascii="Times New Roman" w:hAnsi="Times New Roman"/>
                <w:sz w:val="24"/>
                <w:szCs w:val="24"/>
              </w:rPr>
            </w:pPr>
            <w:r>
              <w:rPr>
                <w:rFonts w:ascii="Times New Roman" w:hAnsi="Times New Roman"/>
                <w:sz w:val="24"/>
                <w:szCs w:val="24"/>
              </w:rPr>
              <w:t>толерантного</w:t>
            </w:r>
          </w:p>
          <w:p w:rsidR="00183692" w:rsidRDefault="00183692" w:rsidP="004C2545">
            <w:pPr>
              <w:rPr>
                <w:rFonts w:ascii="Times New Roman" w:hAnsi="Times New Roman"/>
                <w:sz w:val="24"/>
                <w:szCs w:val="24"/>
              </w:rPr>
            </w:pPr>
            <w:r>
              <w:rPr>
                <w:rFonts w:ascii="Times New Roman" w:hAnsi="Times New Roman"/>
                <w:sz w:val="24"/>
                <w:szCs w:val="24"/>
              </w:rPr>
              <w:t>сознания молодежи</w:t>
            </w:r>
          </w:p>
          <w:p w:rsidR="00183692" w:rsidRDefault="00183692" w:rsidP="004C2545">
            <w:pPr>
              <w:rPr>
                <w:rFonts w:ascii="Times New Roman" w:hAnsi="Times New Roman"/>
                <w:sz w:val="24"/>
                <w:szCs w:val="24"/>
              </w:rPr>
            </w:pPr>
          </w:p>
        </w:tc>
        <w:tc>
          <w:tcPr>
            <w:tcW w:w="720" w:type="dxa"/>
            <w:tcBorders>
              <w:top w:val="nil"/>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nil"/>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w:t>
            </w:r>
          </w:p>
        </w:tc>
        <w:tc>
          <w:tcPr>
            <w:tcW w:w="720" w:type="dxa"/>
            <w:tcBorders>
              <w:top w:val="nil"/>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20" w:type="dxa"/>
            <w:tcBorders>
              <w:top w:val="nil"/>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20" w:type="dxa"/>
            <w:tcBorders>
              <w:top w:val="nil"/>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16" w:type="dxa"/>
            <w:tcBorders>
              <w:top w:val="nil"/>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1815" w:type="dxa"/>
            <w:tcBorders>
              <w:top w:val="nil"/>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Бакланская сельская администрация </w:t>
            </w:r>
          </w:p>
        </w:tc>
      </w:tr>
      <w:tr w:rsidR="00183692" w:rsidTr="004C2545">
        <w:trPr>
          <w:trHeight w:val="3358"/>
        </w:trPr>
        <w:tc>
          <w:tcPr>
            <w:tcW w:w="534" w:type="dxa"/>
            <w:tcBorders>
              <w:top w:val="nil"/>
              <w:left w:val="single" w:sz="4" w:space="0" w:color="auto"/>
              <w:bottom w:val="nil"/>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3</w:t>
            </w:r>
          </w:p>
        </w:tc>
        <w:tc>
          <w:tcPr>
            <w:tcW w:w="3714" w:type="dxa"/>
            <w:tcBorders>
              <w:top w:val="single" w:sz="4" w:space="0" w:color="auto"/>
              <w:left w:val="single" w:sz="4" w:space="0" w:color="auto"/>
              <w:bottom w:val="nil"/>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между людьми), формирова-нию нетерпимости к любым, проявлениям экстремизма.</w:t>
            </w:r>
          </w:p>
        </w:tc>
        <w:tc>
          <w:tcPr>
            <w:tcW w:w="720" w:type="dxa"/>
            <w:tcBorders>
              <w:top w:val="single" w:sz="4" w:space="0" w:color="auto"/>
              <w:left w:val="single" w:sz="4" w:space="0" w:color="auto"/>
              <w:bottom w:val="nil"/>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nil"/>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nil"/>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Бакланская сельская администрация </w:t>
            </w:r>
          </w:p>
        </w:tc>
      </w:tr>
      <w:tr w:rsidR="00183692" w:rsidTr="004C2545">
        <w:trPr>
          <w:trHeight w:val="1966"/>
        </w:trPr>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4</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spacing w:after="200" w:line="276" w:lineRule="auto"/>
              <w:rPr>
                <w:rFonts w:ascii="Times New Roman" w:hAnsi="Times New Roman"/>
                <w:sz w:val="24"/>
                <w:szCs w:val="24"/>
              </w:rPr>
            </w:pPr>
            <w:r>
              <w:rPr>
                <w:rFonts w:ascii="Times New Roman" w:hAnsi="Times New Roman"/>
                <w:sz w:val="24"/>
                <w:szCs w:val="24"/>
              </w:rPr>
              <w:t>Информирование населения по вопросам  противодействия терроризму, предупреждению террористических  актов, поведе-нию в условиях возникновения ЧС.</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p>
        </w:tc>
        <w:tc>
          <w:tcPr>
            <w:tcW w:w="1815"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p w:rsidR="00183692" w:rsidRDefault="00183692" w:rsidP="004C2545">
            <w:pPr>
              <w:spacing w:after="200" w:line="276" w:lineRule="auto"/>
              <w:rPr>
                <w:rFonts w:ascii="Times New Roman" w:hAnsi="Times New Roman"/>
                <w:sz w:val="24"/>
                <w:szCs w:val="24"/>
              </w:rPr>
            </w:pPr>
          </w:p>
        </w:tc>
      </w:tr>
      <w:tr w:rsidR="00183692" w:rsidTr="004C2545">
        <w:tc>
          <w:tcPr>
            <w:tcW w:w="53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5</w:t>
            </w:r>
          </w:p>
        </w:tc>
        <w:tc>
          <w:tcPr>
            <w:tcW w:w="371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Разработка мероприятий</w:t>
            </w:r>
          </w:p>
          <w:p w:rsidR="00183692" w:rsidRDefault="00183692" w:rsidP="004C2545">
            <w:pPr>
              <w:rPr>
                <w:rFonts w:ascii="Times New Roman" w:hAnsi="Times New Roman"/>
                <w:sz w:val="24"/>
                <w:szCs w:val="24"/>
              </w:rPr>
            </w:pPr>
            <w:r>
              <w:rPr>
                <w:rFonts w:ascii="Times New Roman" w:hAnsi="Times New Roman"/>
                <w:sz w:val="24"/>
                <w:szCs w:val="24"/>
              </w:rPr>
              <w:lastRenderedPageBreak/>
              <w:t>профилактических мер,</w:t>
            </w:r>
          </w:p>
          <w:p w:rsidR="00183692" w:rsidRDefault="00183692" w:rsidP="004C2545">
            <w:pPr>
              <w:rPr>
                <w:rFonts w:ascii="Times New Roman" w:hAnsi="Times New Roman"/>
                <w:sz w:val="24"/>
                <w:szCs w:val="24"/>
              </w:rPr>
            </w:pPr>
            <w:r>
              <w:rPr>
                <w:rFonts w:ascii="Times New Roman" w:hAnsi="Times New Roman"/>
                <w:sz w:val="24"/>
                <w:szCs w:val="24"/>
              </w:rPr>
              <w:t>направленных на предупреж-дение экстремистской</w:t>
            </w:r>
          </w:p>
          <w:p w:rsidR="00183692" w:rsidRDefault="00183692" w:rsidP="004C2545">
            <w:pPr>
              <w:rPr>
                <w:rFonts w:ascii="Times New Roman" w:hAnsi="Times New Roman"/>
                <w:sz w:val="24"/>
                <w:szCs w:val="24"/>
              </w:rPr>
            </w:pPr>
            <w:r>
              <w:rPr>
                <w:rFonts w:ascii="Times New Roman" w:hAnsi="Times New Roman"/>
                <w:sz w:val="24"/>
                <w:szCs w:val="24"/>
              </w:rPr>
              <w:t>деятельности, в том числе на выявление и последующее</w:t>
            </w:r>
          </w:p>
          <w:p w:rsidR="00183692" w:rsidRDefault="00183692" w:rsidP="004C2545">
            <w:pPr>
              <w:rPr>
                <w:rFonts w:ascii="Times New Roman" w:hAnsi="Times New Roman"/>
                <w:sz w:val="24"/>
                <w:szCs w:val="24"/>
              </w:rPr>
            </w:pPr>
            <w:r>
              <w:rPr>
                <w:rFonts w:ascii="Times New Roman" w:hAnsi="Times New Roman"/>
                <w:sz w:val="24"/>
                <w:szCs w:val="24"/>
              </w:rPr>
              <w:t>устранение причин и условий,</w:t>
            </w:r>
          </w:p>
          <w:p w:rsidR="00183692" w:rsidRDefault="00183692" w:rsidP="004C2545">
            <w:pPr>
              <w:rPr>
                <w:rFonts w:ascii="Times New Roman" w:hAnsi="Times New Roman"/>
                <w:sz w:val="24"/>
                <w:szCs w:val="24"/>
              </w:rPr>
            </w:pPr>
            <w:r>
              <w:rPr>
                <w:rFonts w:ascii="Times New Roman" w:hAnsi="Times New Roman"/>
                <w:sz w:val="24"/>
                <w:szCs w:val="24"/>
              </w:rPr>
              <w:t>способствующих осуществле-нию экстремистской деятель-ности</w:t>
            </w:r>
          </w:p>
        </w:tc>
        <w:tc>
          <w:tcPr>
            <w:tcW w:w="72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lastRenderedPageBreak/>
              <w:t>2017</w:t>
            </w:r>
            <w:r>
              <w:rPr>
                <w:rFonts w:ascii="Times New Roman" w:hAnsi="Times New Roman"/>
                <w:sz w:val="24"/>
                <w:szCs w:val="24"/>
              </w:rPr>
              <w:lastRenderedPageBreak/>
              <w:t>-</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lastRenderedPageBreak/>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Бакланская </w:t>
            </w:r>
            <w:r>
              <w:rPr>
                <w:rFonts w:ascii="Times New Roman" w:hAnsi="Times New Roman"/>
                <w:sz w:val="24"/>
                <w:szCs w:val="24"/>
              </w:rPr>
              <w:lastRenderedPageBreak/>
              <w:t xml:space="preserve">сельская администрация </w:t>
            </w:r>
          </w:p>
        </w:tc>
      </w:tr>
      <w:tr w:rsidR="00183692" w:rsidTr="004C2545">
        <w:tc>
          <w:tcPr>
            <w:tcW w:w="53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lastRenderedPageBreak/>
              <w:t>6</w:t>
            </w:r>
          </w:p>
        </w:tc>
        <w:tc>
          <w:tcPr>
            <w:tcW w:w="3714"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Проведение мероприятий по укреплению межнационального и межконфессионального согласия, социальной и культурной адаптации мигрантов, профилак-тика проявлений терроризма, экстремизма и межнациональных отношений.</w:t>
            </w:r>
          </w:p>
        </w:tc>
        <w:tc>
          <w:tcPr>
            <w:tcW w:w="72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tc>
        <w:tc>
          <w:tcPr>
            <w:tcW w:w="900"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p w:rsidR="00183692" w:rsidRDefault="00183692" w:rsidP="004C2545">
            <w:pPr>
              <w:rPr>
                <w:rFonts w:ascii="Times New Roman" w:hAnsi="Times New Roman"/>
                <w:sz w:val="24"/>
                <w:szCs w:val="24"/>
              </w:rPr>
            </w:pPr>
          </w:p>
        </w:tc>
      </w:tr>
      <w:tr w:rsidR="00183692" w:rsidTr="004C2545">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7</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color w:val="000000"/>
                <w:spacing w:val="1"/>
                <w:sz w:val="24"/>
                <w:szCs w:val="24"/>
              </w:rPr>
              <w:t xml:space="preserve">Обеспечить принятие мер для устранения причин и условий, способствующих совершению преступлений и правонарушений </w:t>
            </w:r>
            <w:r>
              <w:rPr>
                <w:rFonts w:ascii="Times New Roman" w:hAnsi="Times New Roman"/>
                <w:color w:val="000000"/>
                <w:spacing w:val="7"/>
                <w:sz w:val="24"/>
                <w:szCs w:val="24"/>
              </w:rPr>
              <w:t xml:space="preserve">террористической и экстре-мистской направленности, по </w:t>
            </w:r>
            <w:r>
              <w:rPr>
                <w:rFonts w:ascii="Times New Roman" w:hAnsi="Times New Roman"/>
                <w:color w:val="000000"/>
                <w:sz w:val="24"/>
                <w:szCs w:val="24"/>
              </w:rPr>
              <w:t>представлениям, внесенным правоохранительными органами.</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p w:rsidR="00183692" w:rsidRDefault="00183692" w:rsidP="004C2545">
            <w:pPr>
              <w:rPr>
                <w:rFonts w:ascii="Times New Roman" w:hAnsi="Times New Roman"/>
                <w:sz w:val="24"/>
                <w:szCs w:val="24"/>
              </w:rPr>
            </w:pPr>
          </w:p>
        </w:tc>
      </w:tr>
      <w:tr w:rsidR="00183692" w:rsidTr="004C2545">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8</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Проведение мероприятий для</w:t>
            </w:r>
          </w:p>
          <w:p w:rsidR="00183692" w:rsidRDefault="00183692" w:rsidP="004C2545">
            <w:pPr>
              <w:rPr>
                <w:rFonts w:ascii="Times New Roman" w:hAnsi="Times New Roman"/>
                <w:sz w:val="24"/>
                <w:szCs w:val="24"/>
              </w:rPr>
            </w:pPr>
            <w:r>
              <w:rPr>
                <w:rFonts w:ascii="Times New Roman" w:hAnsi="Times New Roman"/>
                <w:sz w:val="24"/>
                <w:szCs w:val="24"/>
              </w:rPr>
              <w:t>детей и молодёжи с использо-ванием видеоматериалов.</w:t>
            </w:r>
          </w:p>
          <w:p w:rsidR="00183692" w:rsidRDefault="00183692" w:rsidP="004C2545">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tc>
      </w:tr>
      <w:tr w:rsidR="00183692" w:rsidTr="004C2545">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Проведение акций «Внимание - экстремизм! «, «Терроризму нет!» и т.д.</w:t>
            </w:r>
          </w:p>
          <w:p w:rsidR="00183692" w:rsidRDefault="00183692" w:rsidP="004C2545">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tc>
      </w:tr>
      <w:tr w:rsidR="00183692" w:rsidTr="004C2545">
        <w:trPr>
          <w:trHeight w:val="1356"/>
        </w:trPr>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2.1</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Изготовление печатных памяток по тематике</w:t>
            </w:r>
          </w:p>
          <w:p w:rsidR="00183692" w:rsidRDefault="00183692" w:rsidP="004C2545">
            <w:pPr>
              <w:rPr>
                <w:rFonts w:ascii="Times New Roman" w:hAnsi="Times New Roman"/>
                <w:sz w:val="24"/>
                <w:szCs w:val="24"/>
              </w:rPr>
            </w:pPr>
            <w:r>
              <w:rPr>
                <w:rFonts w:ascii="Times New Roman" w:hAnsi="Times New Roman"/>
                <w:sz w:val="24"/>
                <w:szCs w:val="24"/>
              </w:rPr>
              <w:t>противодействия</w:t>
            </w:r>
          </w:p>
          <w:p w:rsidR="00183692" w:rsidRDefault="00183692" w:rsidP="004C2545">
            <w:pPr>
              <w:rPr>
                <w:rFonts w:ascii="Times New Roman" w:hAnsi="Times New Roman"/>
                <w:sz w:val="24"/>
                <w:szCs w:val="24"/>
              </w:rPr>
            </w:pPr>
            <w:r>
              <w:rPr>
                <w:rFonts w:ascii="Times New Roman" w:hAnsi="Times New Roman"/>
                <w:sz w:val="24"/>
                <w:szCs w:val="24"/>
              </w:rPr>
              <w:t>экстремизму и терроризму</w:t>
            </w:r>
          </w:p>
          <w:p w:rsidR="00183692" w:rsidRDefault="00183692" w:rsidP="004C2545">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tc>
        <w:tc>
          <w:tcPr>
            <w:tcW w:w="900" w:type="dxa"/>
            <w:tcBorders>
              <w:top w:val="single" w:sz="4" w:space="0" w:color="auto"/>
              <w:left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w:t>
            </w:r>
          </w:p>
        </w:tc>
        <w:tc>
          <w:tcPr>
            <w:tcW w:w="720" w:type="dxa"/>
            <w:tcBorders>
              <w:top w:val="single" w:sz="4" w:space="0" w:color="auto"/>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20" w:type="dxa"/>
            <w:tcBorders>
              <w:top w:val="single" w:sz="4" w:space="0" w:color="auto"/>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20" w:type="dxa"/>
            <w:tcBorders>
              <w:top w:val="single" w:sz="4" w:space="0" w:color="auto"/>
              <w:left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0,5</w:t>
            </w:r>
          </w:p>
        </w:tc>
        <w:tc>
          <w:tcPr>
            <w:tcW w:w="1815"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tc>
      </w:tr>
      <w:tr w:rsidR="00183692" w:rsidTr="004C2545">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2.2</w:t>
            </w: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Провести акцию на тему:</w:t>
            </w:r>
          </w:p>
          <w:p w:rsidR="00183692" w:rsidRDefault="00183692" w:rsidP="004C2545">
            <w:pPr>
              <w:rPr>
                <w:rFonts w:ascii="Times New Roman" w:hAnsi="Times New Roman"/>
                <w:sz w:val="24"/>
                <w:szCs w:val="24"/>
              </w:rPr>
            </w:pPr>
            <w:r>
              <w:rPr>
                <w:rFonts w:ascii="Times New Roman" w:hAnsi="Times New Roman"/>
                <w:sz w:val="24"/>
                <w:szCs w:val="24"/>
              </w:rPr>
              <w:t>1.«Терроризму нет!» (выставка детских рисунков);</w:t>
            </w:r>
          </w:p>
          <w:p w:rsidR="00183692" w:rsidRDefault="00183692" w:rsidP="004C2545">
            <w:pPr>
              <w:rPr>
                <w:rFonts w:ascii="Times New Roman" w:hAnsi="Times New Roman"/>
                <w:sz w:val="24"/>
                <w:szCs w:val="24"/>
              </w:rPr>
            </w:pPr>
            <w:r>
              <w:rPr>
                <w:rFonts w:ascii="Times New Roman" w:hAnsi="Times New Roman"/>
                <w:sz w:val="24"/>
                <w:szCs w:val="24"/>
              </w:rPr>
              <w:t xml:space="preserve">2.Круглый стол на тему: </w:t>
            </w:r>
          </w:p>
          <w:p w:rsidR="00183692" w:rsidRDefault="00183692" w:rsidP="004C2545">
            <w:pPr>
              <w:rPr>
                <w:rFonts w:ascii="Times New Roman" w:hAnsi="Times New Roman"/>
                <w:sz w:val="24"/>
                <w:szCs w:val="24"/>
              </w:rPr>
            </w:pPr>
            <w:r>
              <w:rPr>
                <w:rFonts w:ascii="Times New Roman" w:hAnsi="Times New Roman"/>
                <w:sz w:val="24"/>
                <w:szCs w:val="24"/>
              </w:rPr>
              <w:t>«Прошлое, настоящее, будущее»</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2017-</w:t>
            </w:r>
          </w:p>
          <w:p w:rsidR="00183692" w:rsidRDefault="00183692" w:rsidP="004C2545">
            <w:pPr>
              <w:rPr>
                <w:rFonts w:ascii="Times New Roman" w:hAnsi="Times New Roman"/>
                <w:sz w:val="24"/>
                <w:szCs w:val="24"/>
              </w:rPr>
            </w:pPr>
            <w:r>
              <w:rPr>
                <w:rFonts w:ascii="Times New Roman" w:hAnsi="Times New Roman"/>
                <w:sz w:val="24"/>
                <w:szCs w:val="24"/>
              </w:rPr>
              <w:t>2020</w:t>
            </w: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Бакланская сельская администрация</w:t>
            </w:r>
          </w:p>
        </w:tc>
      </w:tr>
      <w:tr w:rsidR="00183692" w:rsidTr="004C2545">
        <w:tc>
          <w:tcPr>
            <w:tcW w:w="53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tc>
        <w:tc>
          <w:tcPr>
            <w:tcW w:w="3714"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 xml:space="preserve">                                        ИТОГО:</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r>
              <w:rPr>
                <w:rFonts w:ascii="Times New Roman" w:hAnsi="Times New Roman"/>
                <w:sz w:val="24"/>
                <w:szCs w:val="24"/>
              </w:rPr>
              <w:t>4,0</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1,0</w:t>
            </w:r>
          </w:p>
        </w:tc>
        <w:tc>
          <w:tcPr>
            <w:tcW w:w="716" w:type="dxa"/>
            <w:tcBorders>
              <w:top w:val="single" w:sz="4" w:space="0" w:color="auto"/>
              <w:left w:val="single" w:sz="4" w:space="0" w:color="auto"/>
              <w:bottom w:val="single" w:sz="4" w:space="0" w:color="auto"/>
              <w:right w:val="single" w:sz="4" w:space="0" w:color="auto"/>
            </w:tcBorders>
          </w:tcPr>
          <w:p w:rsidR="00183692" w:rsidRDefault="00183692" w:rsidP="004C2545">
            <w:pPr>
              <w:jc w:val="center"/>
              <w:rPr>
                <w:rFonts w:ascii="Times New Roman" w:hAnsi="Times New Roman"/>
                <w:sz w:val="24"/>
                <w:szCs w:val="24"/>
              </w:rPr>
            </w:pPr>
            <w:r>
              <w:rPr>
                <w:rFonts w:ascii="Times New Roman" w:hAnsi="Times New Roman"/>
                <w:sz w:val="24"/>
                <w:szCs w:val="24"/>
              </w:rPr>
              <w:t>1,0</w:t>
            </w:r>
          </w:p>
        </w:tc>
        <w:tc>
          <w:tcPr>
            <w:tcW w:w="1815" w:type="dxa"/>
            <w:tcBorders>
              <w:top w:val="nil"/>
              <w:left w:val="single" w:sz="4" w:space="0" w:color="auto"/>
              <w:bottom w:val="single" w:sz="4" w:space="0" w:color="auto"/>
              <w:right w:val="single" w:sz="4" w:space="0" w:color="auto"/>
            </w:tcBorders>
          </w:tcPr>
          <w:p w:rsidR="00183692" w:rsidRDefault="00183692" w:rsidP="004C2545">
            <w:pPr>
              <w:rPr>
                <w:rFonts w:ascii="Times New Roman" w:hAnsi="Times New Roman"/>
                <w:sz w:val="24"/>
                <w:szCs w:val="24"/>
              </w:rPr>
            </w:pPr>
          </w:p>
        </w:tc>
      </w:tr>
    </w:tbl>
    <w:p w:rsidR="00183692" w:rsidRDefault="00183692" w:rsidP="00183692">
      <w:pPr>
        <w:jc w:val="both"/>
        <w:rPr>
          <w:rFonts w:ascii="Calibri" w:eastAsia="Calibri" w:hAnsi="Calibri"/>
          <w:sz w:val="22"/>
          <w:szCs w:val="22"/>
          <w:lang w:eastAsia="en-US"/>
        </w:rPr>
      </w:pPr>
      <w:r>
        <w:t xml:space="preserve"> </w:t>
      </w:r>
    </w:p>
    <w:p w:rsidR="00183692" w:rsidRDefault="00183692" w:rsidP="00183692">
      <w:pPr>
        <w:ind w:left="360"/>
        <w:jc w:val="both"/>
        <w:rPr>
          <w:rFonts w:ascii="Times New Roman" w:hAnsi="Times New Roman" w:cs="Times New Roman"/>
          <w:sz w:val="28"/>
          <w:szCs w:val="28"/>
        </w:rPr>
      </w:pPr>
    </w:p>
    <w:p w:rsidR="00183692" w:rsidRDefault="00183692" w:rsidP="00183692">
      <w:pPr>
        <w:ind w:left="360"/>
        <w:jc w:val="both"/>
        <w:rPr>
          <w:rFonts w:ascii="Times New Roman" w:hAnsi="Times New Roman" w:cs="Times New Roman"/>
          <w:sz w:val="28"/>
          <w:szCs w:val="28"/>
        </w:rPr>
      </w:pPr>
    </w:p>
    <w:p w:rsidR="00183692" w:rsidRDefault="00183692" w:rsidP="00183692">
      <w:pPr>
        <w:ind w:firstLine="540"/>
        <w:jc w:val="both"/>
        <w:rPr>
          <w:rFonts w:ascii="Times New Roman" w:hAnsi="Times New Roman" w:cs="Times New Roman"/>
          <w:sz w:val="28"/>
          <w:szCs w:val="28"/>
        </w:rPr>
      </w:pPr>
    </w:p>
    <w:p w:rsidR="00126DBC" w:rsidRPr="00183692" w:rsidRDefault="00126DBC">
      <w:pPr>
        <w:rPr>
          <w:rFonts w:ascii="Times New Roman" w:hAnsi="Times New Roman" w:cs="Times New Roman"/>
        </w:rPr>
      </w:pPr>
    </w:p>
    <w:sectPr w:rsidR="00126DBC" w:rsidRPr="001836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E7300"/>
    <w:multiLevelType w:val="hybridMultilevel"/>
    <w:tmpl w:val="05DC4704"/>
    <w:lvl w:ilvl="0" w:tplc="4244AAC6">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27F76FD"/>
    <w:multiLevelType w:val="hybridMultilevel"/>
    <w:tmpl w:val="037C2F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3692"/>
    <w:rsid w:val="00126DBC"/>
    <w:rsid w:val="00183692"/>
    <w:rsid w:val="003E3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692"/>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183692"/>
    <w:pPr>
      <w:widowControl w:val="0"/>
      <w:autoSpaceDE w:val="0"/>
      <w:autoSpaceDN w:val="0"/>
      <w:adjustRightInd w:val="0"/>
      <w:spacing w:after="0" w:line="240" w:lineRule="auto"/>
    </w:pPr>
    <w:rPr>
      <w:rFonts w:ascii="Arial" w:eastAsia="Times New Roman" w:hAnsi="Arial" w:cs="Arial"/>
      <w:b/>
      <w:bCs/>
      <w:lang w:eastAsia="ru-RU"/>
    </w:rPr>
  </w:style>
  <w:style w:type="table" w:styleId="a3">
    <w:name w:val="Table Grid"/>
    <w:basedOn w:val="a1"/>
    <w:rsid w:val="001836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3384</Words>
  <Characters>19294</Characters>
  <Application>Microsoft Office Word</Application>
  <DocSecurity>0</DocSecurity>
  <Lines>160</Lines>
  <Paragraphs>45</Paragraphs>
  <ScaleCrop>false</ScaleCrop>
  <Company>Microsoft</Company>
  <LinksUpToDate>false</LinksUpToDate>
  <CharactersWithSpaces>22633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Тераком</dc:creator>
  <cp:lastModifiedBy>Тераком</cp:lastModifiedBy>
  <cp:revision>2</cp:revision>
  <dcterms:created xsi:type="dcterms:W3CDTF">2017-08-29T19:55:00Z</dcterms:created>
  <dcterms:modified xsi:type="dcterms:W3CDTF">2017-08-29T19:55:00Z</dcterms:modified>
</cp:coreProperties>
</file>